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08"/>
        <w:tblW w:w="5561" w:type="dxa"/>
        <w:tblLook w:val="04A0" w:firstRow="1" w:lastRow="0" w:firstColumn="1" w:lastColumn="0" w:noHBand="0" w:noVBand="1"/>
      </w:tblPr>
      <w:tblGrid>
        <w:gridCol w:w="5561"/>
      </w:tblGrid>
      <w:tr w:rsidR="00CE6F1E" w14:paraId="1DDE1BA3" w14:textId="77777777" w:rsidTr="00CE6F1E">
        <w:trPr>
          <w:trHeight w:val="954"/>
        </w:trPr>
        <w:tc>
          <w:tcPr>
            <w:tcW w:w="5561" w:type="dxa"/>
            <w:tcBorders>
              <w:top w:val="double" w:sz="4" w:space="0" w:color="auto"/>
              <w:left w:val="double" w:sz="4" w:space="0" w:color="auto"/>
              <w:bottom w:val="double" w:sz="4" w:space="0" w:color="auto"/>
              <w:right w:val="double" w:sz="4" w:space="0" w:color="auto"/>
            </w:tcBorders>
          </w:tcPr>
          <w:p w14:paraId="0CE0F7D6" w14:textId="77777777" w:rsidR="00CE6F1E" w:rsidRPr="006A5CB1" w:rsidRDefault="00CE6F1E" w:rsidP="00CE6F1E">
            <w:pPr>
              <w:pStyle w:val="Heading1"/>
              <w:spacing w:before="0" w:after="0" w:line="240" w:lineRule="auto"/>
              <w:ind w:left="0"/>
              <w:rPr>
                <w:b/>
                <w:bCs/>
                <w:color w:val="auto"/>
                <w:sz w:val="36"/>
                <w:szCs w:val="36"/>
              </w:rPr>
            </w:pPr>
            <w:r w:rsidRPr="006A5CB1">
              <w:rPr>
                <w:b/>
                <w:bCs/>
                <w:color w:val="auto"/>
                <w:sz w:val="36"/>
                <w:szCs w:val="36"/>
              </w:rPr>
              <w:t>Indications For Use</w:t>
            </w:r>
          </w:p>
          <w:p w14:paraId="2D908F81" w14:textId="77777777" w:rsidR="00CE6F1E" w:rsidRPr="00382D78" w:rsidRDefault="00CE6F1E" w:rsidP="00CE6F1E">
            <w:pPr>
              <w:spacing w:line="240" w:lineRule="auto"/>
              <w:ind w:left="0"/>
              <w:rPr>
                <w:color w:val="000000"/>
                <w:sz w:val="24"/>
                <w:szCs w:val="24"/>
              </w:rPr>
            </w:pPr>
            <w:r w:rsidRPr="004578E8">
              <w:rPr>
                <w:color w:val="000000"/>
              </w:rPr>
              <w:t xml:space="preserve">To remove fluid and debris from a surgical site. </w:t>
            </w:r>
          </w:p>
        </w:tc>
      </w:tr>
    </w:tbl>
    <w:p w14:paraId="2A1D5171" w14:textId="59792277" w:rsidR="00BE3BDE" w:rsidRDefault="00BE3BDE" w:rsidP="007512F0">
      <w:pPr>
        <w:pStyle w:val="Heading1"/>
        <w:spacing w:before="0" w:after="0" w:line="240" w:lineRule="auto"/>
        <w:ind w:left="0"/>
        <w:jc w:val="both"/>
        <w:rPr>
          <w:b/>
          <w:bCs/>
          <w:color w:val="auto"/>
          <w:spacing w:val="-2"/>
          <w:sz w:val="36"/>
          <w:szCs w:val="36"/>
        </w:rPr>
      </w:pPr>
      <w:r w:rsidRPr="00233AA6">
        <w:rPr>
          <w:b/>
          <w:bCs/>
          <w:color w:val="auto"/>
          <w:spacing w:val="-2"/>
          <w:sz w:val="36"/>
          <w:szCs w:val="36"/>
        </w:rPr>
        <w:t>Description</w:t>
      </w:r>
    </w:p>
    <w:p w14:paraId="7B13B7D8" w14:textId="490F7732" w:rsidR="00991757" w:rsidRDefault="00294D4A" w:rsidP="007512F0">
      <w:pPr>
        <w:spacing w:line="240" w:lineRule="auto"/>
        <w:ind w:left="0"/>
      </w:pPr>
      <w:r>
        <w:t>ViSiMax™ Surgical Suction</w:t>
      </w:r>
      <w:r w:rsidR="00BF6C03">
        <w:t xml:space="preserve"> is a sterile, single </w:t>
      </w:r>
      <w:r w:rsidR="00AE2222">
        <w:t>use device. The device utilizes suction to remove fluid and debris</w:t>
      </w:r>
      <w:r w:rsidR="00B828C0">
        <w:t xml:space="preserve"> during a </w:t>
      </w:r>
      <w:r w:rsidR="00E70E2C">
        <w:t xml:space="preserve">surgical </w:t>
      </w:r>
      <w:r w:rsidR="00DB187F">
        <w:t xml:space="preserve">procedure. </w:t>
      </w:r>
    </w:p>
    <w:p w14:paraId="4020761A" w14:textId="4B50484D" w:rsidR="001F0E22" w:rsidRDefault="00C3491C" w:rsidP="00463544">
      <w:pPr>
        <w:ind w:left="0"/>
        <w:jc w:val="center"/>
      </w:pPr>
      <w:r w:rsidRPr="00221D70">
        <w:rPr>
          <w:noProof/>
        </w:rPr>
        <w:drawing>
          <wp:anchor distT="0" distB="0" distL="114300" distR="114300" simplePos="0" relativeHeight="251658241" behindDoc="1" locked="0" layoutInCell="1" allowOverlap="1" wp14:anchorId="75EEF5E5" wp14:editId="4DB8DDC9">
            <wp:simplePos x="0" y="0"/>
            <wp:positionH relativeFrom="page">
              <wp:posOffset>1699261</wp:posOffset>
            </wp:positionH>
            <wp:positionV relativeFrom="page">
              <wp:posOffset>1691641</wp:posOffset>
            </wp:positionV>
            <wp:extent cx="4146418" cy="1813560"/>
            <wp:effectExtent l="0" t="0" r="6985" b="0"/>
            <wp:wrapSquare wrapText="bothSides"/>
            <wp:docPr id="2" name="Picture 1" descr="A line of wire with a cable&#10;&#10;AI-generated content may be incorrect.">
              <a:extLst xmlns:a="http://schemas.openxmlformats.org/drawingml/2006/main">
                <a:ext uri="{FF2B5EF4-FFF2-40B4-BE49-F238E27FC236}">
                  <a16:creationId xmlns:a16="http://schemas.microsoft.com/office/drawing/2014/main" id="{19F47FC8-1E40-EDD9-D52F-ABF07C2201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ine of wire with a cable&#10;&#10;AI-generated content may be incorrect.">
                      <a:extLst>
                        <a:ext uri="{FF2B5EF4-FFF2-40B4-BE49-F238E27FC236}">
                          <a16:creationId xmlns:a16="http://schemas.microsoft.com/office/drawing/2014/main" id="{19F47FC8-1E40-EDD9-D52F-ABF07C220174}"/>
                        </a:ext>
                      </a:extLst>
                    </pic:cNvPr>
                    <pic:cNvPicPr>
                      <a:picLocks noChangeAspect="1"/>
                    </pic:cNvPicPr>
                  </pic:nvPicPr>
                  <pic:blipFill>
                    <a:blip r:embed="rId10" cstate="print">
                      <a:extLst>
                        <a:ext uri="{28A0092B-C50C-407E-A947-70E740481C1C}">
                          <a14:useLocalDpi xmlns:a14="http://schemas.microsoft.com/office/drawing/2010/main" val="0"/>
                        </a:ext>
                      </a:extLst>
                    </a:blip>
                    <a:srcRect l="18110" t="15758" r="2686" b="20303"/>
                    <a:stretch>
                      <a:fillRect/>
                    </a:stretch>
                  </pic:blipFill>
                  <pic:spPr>
                    <a:xfrm>
                      <a:off x="0" y="0"/>
                      <a:ext cx="4157344" cy="1818339"/>
                    </a:xfrm>
                    <a:prstGeom prst="rect">
                      <a:avLst/>
                    </a:prstGeom>
                  </pic:spPr>
                </pic:pic>
              </a:graphicData>
            </a:graphic>
            <wp14:sizeRelH relativeFrom="margin">
              <wp14:pctWidth>0</wp14:pctWidth>
            </wp14:sizeRelH>
            <wp14:sizeRelV relativeFrom="margin">
              <wp14:pctHeight>0</wp14:pctHeight>
            </wp14:sizeRelV>
          </wp:anchor>
        </w:drawing>
      </w:r>
      <w:r w:rsidR="009025AA">
        <w:rPr>
          <w:noProof/>
          <w14:ligatures w14:val="standardContextual"/>
        </w:rPr>
        <mc:AlternateContent>
          <mc:Choice Requires="wps">
            <w:drawing>
              <wp:anchor distT="0" distB="0" distL="114300" distR="114300" simplePos="0" relativeHeight="251658240" behindDoc="0" locked="0" layoutInCell="1" allowOverlap="1" wp14:anchorId="7C9AEE08" wp14:editId="103640E4">
                <wp:simplePos x="0" y="0"/>
                <wp:positionH relativeFrom="column">
                  <wp:posOffset>-64706</wp:posOffset>
                </wp:positionH>
                <wp:positionV relativeFrom="paragraph">
                  <wp:posOffset>93595</wp:posOffset>
                </wp:positionV>
                <wp:extent cx="1813432" cy="443865"/>
                <wp:effectExtent l="0" t="0" r="0" b="0"/>
                <wp:wrapNone/>
                <wp:docPr id="12237939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432" cy="443865"/>
                        </a:xfrm>
                        <a:prstGeom prst="rect">
                          <a:avLst/>
                        </a:prstGeom>
                        <a:solidFill>
                          <a:srgbClr val="FFFFFF"/>
                        </a:solidFill>
                        <a:ln w="9525">
                          <a:noFill/>
                          <a:miter lim="800000"/>
                          <a:headEnd/>
                          <a:tailEnd/>
                        </a:ln>
                      </wps:spPr>
                      <wps:txbx>
                        <w:txbxContent>
                          <w:p w14:paraId="1A82833F" w14:textId="3D9650A5" w:rsidR="001F0E22" w:rsidRPr="001F0E22" w:rsidRDefault="001F0E22" w:rsidP="001F0E22">
                            <w:pPr>
                              <w:spacing w:before="0"/>
                              <w:ind w:left="0"/>
                              <w:rPr>
                                <w:b/>
                                <w:bCs/>
                              </w:rPr>
                            </w:pPr>
                            <w:r w:rsidRPr="001F0E22">
                              <w:rPr>
                                <w:b/>
                                <w:bCs/>
                              </w:rPr>
                              <w:t>Suction Tubing</w:t>
                            </w:r>
                          </w:p>
                          <w:p w14:paraId="0C96056A" w14:textId="74025130" w:rsidR="001F0E22" w:rsidRDefault="001F0E22" w:rsidP="001F0E22">
                            <w:pPr>
                              <w:spacing w:before="0"/>
                              <w:ind w:left="0"/>
                            </w:pPr>
                            <w:r>
                              <w:t>Connects to suction</w:t>
                            </w:r>
                            <w:r w:rsidR="009025AA">
                              <w:t xml:space="preserve"> </w:t>
                            </w:r>
                          </w:p>
                          <w:p w14:paraId="2B76CA4B" w14:textId="1599259C" w:rsidR="00070868" w:rsidRDefault="00070868" w:rsidP="001F0E22">
                            <w:pPr>
                              <w:spacing w:before="0"/>
                              <w:ind w:left="0"/>
                            </w:pPr>
                            <w:r>
                              <w:t>source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C9AEE08" id="_x0000_t202" coordsize="21600,21600" o:spt="202" path="m,l,21600r21600,l21600,xe">
                <v:stroke joinstyle="miter"/>
                <v:path gradientshapeok="t" o:connecttype="rect"/>
              </v:shapetype>
              <v:shape id="Text Box 2" o:spid="_x0000_s1026" type="#_x0000_t202" style="position:absolute;left:0;text-align:left;margin-left:-5.1pt;margin-top:7.35pt;width:142.8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" stroked="f">
                <v:textbox style="mso-fit-shape-to-text:t">
                  <w:txbxContent>
                    <w:p w14:paraId="1A82833F" w14:textId="3D9650A5" w:rsidR="001F0E22" w:rsidRPr="001F0E22" w:rsidRDefault="001F0E22" w:rsidP="001F0E22">
                      <w:pPr>
                        <w:spacing w:before="0"/>
                        <w:ind w:left="0"/>
                        <w:rPr>
                          <w:b/>
                          <w:bCs/>
                        </w:rPr>
                      </w:pPr>
                      <w:r w:rsidRPr="001F0E22">
                        <w:rPr>
                          <w:b/>
                          <w:bCs/>
                        </w:rPr>
                        <w:t>Suction Tubing</w:t>
                      </w:r>
                    </w:p>
                    <w:p w14:paraId="0C96056A" w14:textId="74025130" w:rsidR="001F0E22" w:rsidRDefault="001F0E22" w:rsidP="001F0E22">
                      <w:pPr>
                        <w:spacing w:before="0"/>
                        <w:ind w:left="0"/>
                      </w:pPr>
                      <w:r>
                        <w:t>Connects to suction</w:t>
                      </w:r>
                      <w:r w:rsidR="009025AA">
                        <w:t xml:space="preserve"> </w:t>
                      </w:r>
                    </w:p>
                    <w:p w14:paraId="2B76CA4B" w14:textId="1599259C" w:rsidR="00070868" w:rsidRDefault="00070868" w:rsidP="001F0E22">
                      <w:pPr>
                        <w:spacing w:before="0"/>
                        <w:ind w:left="0"/>
                      </w:pPr>
                      <w:r>
                        <w:t>source</w:t>
                      </w:r>
                    </w:p>
                  </w:txbxContent>
                </v:textbox>
              </v:shape>
            </w:pict>
          </mc:Fallback>
        </mc:AlternateContent>
      </w:r>
    </w:p>
    <w:p w14:paraId="46E56DE8" w14:textId="39076C9E" w:rsidR="001F0E22" w:rsidRDefault="00C3491C" w:rsidP="00991757">
      <w:pPr>
        <w:ind w:left="0"/>
        <w:jc w:val="center"/>
      </w:pPr>
      <w:r>
        <w:rPr>
          <w:noProof/>
          <w14:ligatures w14:val="standardContextual"/>
        </w:rPr>
        <mc:AlternateContent>
          <mc:Choice Requires="wps">
            <w:drawing>
              <wp:anchor distT="0" distB="0" distL="114300" distR="114300" simplePos="0" relativeHeight="251658246" behindDoc="0" locked="0" layoutInCell="1" allowOverlap="1" wp14:anchorId="20F081B7" wp14:editId="4E8EB8AB">
                <wp:simplePos x="0" y="0"/>
                <wp:positionH relativeFrom="margin">
                  <wp:posOffset>4490720</wp:posOffset>
                </wp:positionH>
                <wp:positionV relativeFrom="paragraph">
                  <wp:posOffset>88900</wp:posOffset>
                </wp:positionV>
                <wp:extent cx="2020901" cy="443865"/>
                <wp:effectExtent l="0" t="0" r="0" b="0"/>
                <wp:wrapNone/>
                <wp:docPr id="915679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901" cy="443865"/>
                        </a:xfrm>
                        <a:prstGeom prst="rect">
                          <a:avLst/>
                        </a:prstGeom>
                        <a:solidFill>
                          <a:srgbClr val="FFFFFF"/>
                        </a:solidFill>
                        <a:ln w="9525">
                          <a:noFill/>
                          <a:miter lim="800000"/>
                          <a:headEnd/>
                          <a:tailEnd/>
                        </a:ln>
                      </wps:spPr>
                      <wps:txbx>
                        <w:txbxContent>
                          <w:p w14:paraId="19DB7BA1" w14:textId="08DD262C" w:rsidR="00A35689" w:rsidRDefault="00A02575" w:rsidP="00A02575">
                            <w:pPr>
                              <w:spacing w:before="0"/>
                              <w:ind w:left="0"/>
                              <w:rPr>
                                <w:b/>
                                <w:bCs/>
                              </w:rPr>
                            </w:pPr>
                            <w:r>
                              <w:rPr>
                                <w:b/>
                                <w:bCs/>
                              </w:rPr>
                              <w:t>Flush Adapte</w:t>
                            </w:r>
                            <w:r w:rsidR="00A35689">
                              <w:rPr>
                                <w:b/>
                                <w:bCs/>
                              </w:rPr>
                              <w:t>r</w:t>
                            </w:r>
                          </w:p>
                          <w:p w14:paraId="61588808" w14:textId="362E73AB" w:rsidR="00A35689" w:rsidRPr="00A35689" w:rsidRDefault="00A35689" w:rsidP="00A02575">
                            <w:pPr>
                              <w:spacing w:before="0"/>
                              <w:ind w:left="0"/>
                            </w:pPr>
                            <w:r>
                              <w:t>Luer connector to flush distal tube</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0F081B7" id="_x0000_s1027" type="#_x0000_t202" style="position:absolute;left:0;text-align:left;margin-left:353.6pt;margin-top:7pt;width:159.15pt;height:34.95pt;z-index:25165824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" stroked="f">
                <v:textbox style="mso-fit-shape-to-text:t">
                  <w:txbxContent>
                    <w:p w14:paraId="19DB7BA1" w14:textId="08DD262C" w:rsidR="00A35689" w:rsidRDefault="00A02575" w:rsidP="00A02575">
                      <w:pPr>
                        <w:spacing w:before="0"/>
                        <w:ind w:left="0"/>
                        <w:rPr>
                          <w:b/>
                          <w:bCs/>
                        </w:rPr>
                      </w:pPr>
                      <w:r>
                        <w:rPr>
                          <w:b/>
                          <w:bCs/>
                        </w:rPr>
                        <w:t>Flush Adapte</w:t>
                      </w:r>
                      <w:r w:rsidR="00A35689">
                        <w:rPr>
                          <w:b/>
                          <w:bCs/>
                        </w:rPr>
                        <w:t>r</w:t>
                      </w:r>
                    </w:p>
                    <w:p w14:paraId="61588808" w14:textId="362E73AB" w:rsidR="00A35689" w:rsidRPr="00A35689" w:rsidRDefault="00A35689" w:rsidP="00A02575">
                      <w:pPr>
                        <w:spacing w:before="0"/>
                        <w:ind w:left="0"/>
                      </w:pPr>
                      <w:r>
                        <w:t>Luer connector to flush distal tube</w:t>
                      </w:r>
                    </w:p>
                  </w:txbxContent>
                </v:textbox>
                <w10:wrap anchorx="margin"/>
              </v:shape>
            </w:pict>
          </mc:Fallback>
        </mc:AlternateContent>
      </w:r>
      <w:r w:rsidR="000447C4">
        <w:rPr>
          <w:noProof/>
          <w14:ligatures w14:val="standardContextual"/>
        </w:rPr>
        <mc:AlternateContent>
          <mc:Choice Requires="wps">
            <w:drawing>
              <wp:anchor distT="0" distB="0" distL="114300" distR="114300" simplePos="0" relativeHeight="251658252" behindDoc="0" locked="0" layoutInCell="1" allowOverlap="1" wp14:anchorId="12AEBCAA" wp14:editId="3C7D1043">
                <wp:simplePos x="0" y="0"/>
                <wp:positionH relativeFrom="column">
                  <wp:posOffset>972030</wp:posOffset>
                </wp:positionH>
                <wp:positionV relativeFrom="paragraph">
                  <wp:posOffset>54615</wp:posOffset>
                </wp:positionV>
                <wp:extent cx="276625" cy="7684"/>
                <wp:effectExtent l="0" t="76200" r="28575" b="87630"/>
                <wp:wrapNone/>
                <wp:docPr id="1933708470" name="Straight Arrow Connector 20"/>
                <wp:cNvGraphicFramePr/>
                <a:graphic xmlns:a="http://schemas.openxmlformats.org/drawingml/2006/main">
                  <a:graphicData uri="http://schemas.microsoft.com/office/word/2010/wordprocessingShape">
                    <wps:wsp>
                      <wps:cNvCnPr/>
                      <wps:spPr>
                        <a:xfrm flipV="1">
                          <a:off x="0" y="0"/>
                          <a:ext cx="276625" cy="768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79C1C38" id="_x0000_t32" coordsize="21600,21600" o:spt="32" o:oned="t" path="m,l21600,21600e" filled="f">
                <v:path arrowok="t" fillok="f" o:connecttype="none"/>
                <o:lock v:ext="edit" shapetype="t"/>
              </v:shapetype>
              <v:shape id="Straight Arrow Connector 20" o:spid="_x0000_s1026" type="#_x0000_t32" style="position:absolute;margin-left:76.55pt;margin-top:4.3pt;width:21.8pt;height:.6pt;flip:y;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" strokecolor="black [3213]" strokeweight="1pt">
                <v:stroke endarrow="block" joinstyle="miter"/>
              </v:shape>
            </w:pict>
          </mc:Fallback>
        </mc:AlternateContent>
      </w:r>
    </w:p>
    <w:p w14:paraId="6CD4C1C4" w14:textId="47EECFA4" w:rsidR="001F0E22" w:rsidRDefault="00030FEC" w:rsidP="00991757">
      <w:pPr>
        <w:ind w:left="0"/>
        <w:jc w:val="center"/>
      </w:pPr>
      <w:r>
        <w:rPr>
          <w:noProof/>
          <w14:ligatures w14:val="standardContextual"/>
        </w:rPr>
        <mc:AlternateContent>
          <mc:Choice Requires="wps">
            <w:drawing>
              <wp:anchor distT="0" distB="0" distL="114300" distR="114300" simplePos="0" relativeHeight="251658251" behindDoc="0" locked="0" layoutInCell="1" allowOverlap="1" wp14:anchorId="376B8B7F" wp14:editId="20BD92BA">
                <wp:simplePos x="0" y="0"/>
                <wp:positionH relativeFrom="column">
                  <wp:posOffset>3764279</wp:posOffset>
                </wp:positionH>
                <wp:positionV relativeFrom="paragraph">
                  <wp:posOffset>36195</wp:posOffset>
                </wp:positionV>
                <wp:extent cx="780415" cy="190500"/>
                <wp:effectExtent l="76200" t="0" r="19685" b="57150"/>
                <wp:wrapNone/>
                <wp:docPr id="1409740062" name="Connector: Elbow 16"/>
                <wp:cNvGraphicFramePr/>
                <a:graphic xmlns:a="http://schemas.openxmlformats.org/drawingml/2006/main">
                  <a:graphicData uri="http://schemas.microsoft.com/office/word/2010/wordprocessingShape">
                    <wps:wsp>
                      <wps:cNvCnPr/>
                      <wps:spPr>
                        <a:xfrm flipH="1">
                          <a:off x="0" y="0"/>
                          <a:ext cx="780415" cy="190500"/>
                        </a:xfrm>
                        <a:prstGeom prst="bentConnector3">
                          <a:avLst>
                            <a:gd name="adj1" fmla="val 99468"/>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32343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6" o:spid="_x0000_s1026" type="#_x0000_t34" style="position:absolute;margin-left:296.4pt;margin-top:2.85pt;width:61.45pt;height:15p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" adj="21485" strokecolor="black [3213]" strokeweight="1pt">
                <v:stroke endarrow="block"/>
              </v:shape>
            </w:pict>
          </mc:Fallback>
        </mc:AlternateContent>
      </w:r>
      <w:r w:rsidR="00C3491C">
        <w:rPr>
          <w:noProof/>
          <w14:ligatures w14:val="standardContextual"/>
        </w:rPr>
        <mc:AlternateContent>
          <mc:Choice Requires="wps">
            <w:drawing>
              <wp:anchor distT="0" distB="0" distL="114300" distR="114300" simplePos="0" relativeHeight="251658244" behindDoc="0" locked="0" layoutInCell="1" allowOverlap="1" wp14:anchorId="32687C5B" wp14:editId="7717E141">
                <wp:simplePos x="0" y="0"/>
                <wp:positionH relativeFrom="column">
                  <wp:posOffset>1318261</wp:posOffset>
                </wp:positionH>
                <wp:positionV relativeFrom="paragraph">
                  <wp:posOffset>257175</wp:posOffset>
                </wp:positionV>
                <wp:extent cx="1371600" cy="344170"/>
                <wp:effectExtent l="0" t="38100" r="76200" b="36830"/>
                <wp:wrapNone/>
                <wp:docPr id="1013297841" name="Connector: Elbow 32"/>
                <wp:cNvGraphicFramePr/>
                <a:graphic xmlns:a="http://schemas.openxmlformats.org/drawingml/2006/main">
                  <a:graphicData uri="http://schemas.microsoft.com/office/word/2010/wordprocessingShape">
                    <wps:wsp>
                      <wps:cNvCnPr/>
                      <wps:spPr>
                        <a:xfrm flipV="1">
                          <a:off x="0" y="0"/>
                          <a:ext cx="1371600" cy="344170"/>
                        </a:xfrm>
                        <a:prstGeom prst="bentConnector3">
                          <a:avLst>
                            <a:gd name="adj1" fmla="val 100054"/>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567611" id="Connector: Elbow 32" o:spid="_x0000_s1026" type="#_x0000_t34" style="position:absolute;margin-left:103.8pt;margin-top:20.25pt;width:108pt;height:27.1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" adj="21612" strokecolor="black [3213]" strokeweight="1pt">
                <v:stroke endarrow="block"/>
              </v:shape>
            </w:pict>
          </mc:Fallback>
        </mc:AlternateContent>
      </w:r>
      <w:r w:rsidR="00224B07">
        <w:rPr>
          <w:noProof/>
          <w14:ligatures w14:val="standardContextual"/>
        </w:rPr>
        <mc:AlternateContent>
          <mc:Choice Requires="wps">
            <w:drawing>
              <wp:anchor distT="0" distB="0" distL="114300" distR="114300" simplePos="0" relativeHeight="251658243" behindDoc="0" locked="0" layoutInCell="1" allowOverlap="1" wp14:anchorId="5B633C96" wp14:editId="11C1EF54">
                <wp:simplePos x="0" y="0"/>
                <wp:positionH relativeFrom="margin">
                  <wp:posOffset>-76013</wp:posOffset>
                </wp:positionH>
                <wp:positionV relativeFrom="paragraph">
                  <wp:posOffset>123190</wp:posOffset>
                </wp:positionV>
                <wp:extent cx="1790380" cy="443865"/>
                <wp:effectExtent l="0" t="0" r="635" b="0"/>
                <wp:wrapNone/>
                <wp:docPr id="2039147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380" cy="443865"/>
                        </a:xfrm>
                        <a:prstGeom prst="rect">
                          <a:avLst/>
                        </a:prstGeom>
                        <a:solidFill>
                          <a:srgbClr val="FFFFFF"/>
                        </a:solidFill>
                        <a:ln w="9525">
                          <a:noFill/>
                          <a:miter lim="800000"/>
                          <a:headEnd/>
                          <a:tailEnd/>
                        </a:ln>
                      </wps:spPr>
                      <wps:txbx>
                        <w:txbxContent>
                          <w:p w14:paraId="03B988B6" w14:textId="64C2363E" w:rsidR="00C93460" w:rsidRPr="001F0E22" w:rsidRDefault="00C93460" w:rsidP="00C93460">
                            <w:pPr>
                              <w:spacing w:before="0"/>
                              <w:ind w:left="0"/>
                              <w:rPr>
                                <w:b/>
                                <w:bCs/>
                              </w:rPr>
                            </w:pPr>
                            <w:r>
                              <w:rPr>
                                <w:b/>
                                <w:bCs/>
                              </w:rPr>
                              <w:t>Control Valve</w:t>
                            </w:r>
                          </w:p>
                          <w:p w14:paraId="7FBE5B38" w14:textId="04ED5C8B" w:rsidR="00C93460" w:rsidRDefault="00C93460" w:rsidP="00C93460">
                            <w:pPr>
                              <w:spacing w:before="0"/>
                              <w:ind w:left="0"/>
                            </w:pPr>
                            <w:r>
                              <w:t xml:space="preserve">User can switch </w:t>
                            </w:r>
                            <w:r w:rsidR="00B27232">
                              <w:t xml:space="preserve">between </w:t>
                            </w:r>
                            <w:r>
                              <w:t xml:space="preserve">HIGH </w:t>
                            </w:r>
                            <w:r w:rsidR="00801171">
                              <w:t xml:space="preserve">and </w:t>
                            </w:r>
                            <w:r>
                              <w:t xml:space="preserve">LOW </w:t>
                            </w:r>
                            <w:r w:rsidR="00BD4624" w:rsidRPr="00797A30">
                              <w:t>sucti</w:t>
                            </w:r>
                            <w:r w:rsidR="00F71DDF" w:rsidRPr="00797A30">
                              <w:t>on</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B633C96" id="_x0000_s1028" type="#_x0000_t202" style="position:absolute;left:0;text-align:left;margin-left:-6pt;margin-top:9.7pt;width:140.95pt;height:34.95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" stroked="f">
                <v:textbox style="mso-fit-shape-to-text:t">
                  <w:txbxContent>
                    <w:p w14:paraId="03B988B6" w14:textId="64C2363E" w:rsidR="00C93460" w:rsidRPr="001F0E22" w:rsidRDefault="00C93460" w:rsidP="00C93460">
                      <w:pPr>
                        <w:spacing w:before="0"/>
                        <w:ind w:left="0"/>
                        <w:rPr>
                          <w:b/>
                          <w:bCs/>
                        </w:rPr>
                      </w:pPr>
                      <w:r>
                        <w:rPr>
                          <w:b/>
                          <w:bCs/>
                        </w:rPr>
                        <w:t>Control Valve</w:t>
                      </w:r>
                    </w:p>
                    <w:p w14:paraId="7FBE5B38" w14:textId="04ED5C8B" w:rsidR="00C93460" w:rsidRDefault="00C93460" w:rsidP="00C93460">
                      <w:pPr>
                        <w:spacing w:before="0"/>
                        <w:ind w:left="0"/>
                      </w:pPr>
                      <w:r>
                        <w:t xml:space="preserve">User can switch </w:t>
                      </w:r>
                      <w:r w:rsidR="00B27232">
                        <w:t xml:space="preserve">between </w:t>
                      </w:r>
                      <w:r>
                        <w:t xml:space="preserve">HIGH </w:t>
                      </w:r>
                      <w:r w:rsidR="00801171">
                        <w:t xml:space="preserve">and </w:t>
                      </w:r>
                      <w:r>
                        <w:t xml:space="preserve">LOW </w:t>
                      </w:r>
                      <w:r w:rsidR="00BD4624" w:rsidRPr="00797A30">
                        <w:t>sucti</w:t>
                      </w:r>
                      <w:r w:rsidR="00F71DDF" w:rsidRPr="00797A30">
                        <w:t>on</w:t>
                      </w:r>
                    </w:p>
                  </w:txbxContent>
                </v:textbox>
                <w10:wrap anchorx="margin"/>
              </v:shape>
            </w:pict>
          </mc:Fallback>
        </mc:AlternateContent>
      </w:r>
    </w:p>
    <w:p w14:paraId="459CB0B4" w14:textId="7FD45581" w:rsidR="001F0E22" w:rsidRDefault="00C3491C" w:rsidP="00991757">
      <w:pPr>
        <w:ind w:left="0"/>
        <w:jc w:val="center"/>
      </w:pPr>
      <w:r>
        <w:rPr>
          <w:noProof/>
          <w14:ligatures w14:val="standardContextual"/>
        </w:rPr>
        <mc:AlternateContent>
          <mc:Choice Requires="wps">
            <w:drawing>
              <wp:anchor distT="0" distB="0" distL="114300" distR="114300" simplePos="0" relativeHeight="251658242" behindDoc="0" locked="0" layoutInCell="1" allowOverlap="1" wp14:anchorId="03421FA8" wp14:editId="1A1C690B">
                <wp:simplePos x="0" y="0"/>
                <wp:positionH relativeFrom="column">
                  <wp:posOffset>2026921</wp:posOffset>
                </wp:positionH>
                <wp:positionV relativeFrom="paragraph">
                  <wp:posOffset>178435</wp:posOffset>
                </wp:positionV>
                <wp:extent cx="1356360" cy="613410"/>
                <wp:effectExtent l="0" t="38100" r="72390" b="34290"/>
                <wp:wrapNone/>
                <wp:docPr id="1372564563" name="Connector: Elbow 32"/>
                <wp:cNvGraphicFramePr/>
                <a:graphic xmlns:a="http://schemas.openxmlformats.org/drawingml/2006/main">
                  <a:graphicData uri="http://schemas.microsoft.com/office/word/2010/wordprocessingShape">
                    <wps:wsp>
                      <wps:cNvCnPr/>
                      <wps:spPr>
                        <a:xfrm flipV="1">
                          <a:off x="0" y="0"/>
                          <a:ext cx="1356360" cy="613410"/>
                        </a:xfrm>
                        <a:prstGeom prst="bentConnector3">
                          <a:avLst>
                            <a:gd name="adj1" fmla="val 99503"/>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EA0037" id="Connector: Elbow 32" o:spid="_x0000_s1026" type="#_x0000_t34" style="position:absolute;margin-left:159.6pt;margin-top:14.05pt;width:106.8pt;height:48.3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" adj="21493" strokecolor="black [3213]" strokeweight="1pt">
                <v:stroke endarrow="block"/>
              </v:shape>
            </w:pict>
          </mc:Fallback>
        </mc:AlternateContent>
      </w:r>
      <w:r w:rsidR="00F71DDF">
        <w:rPr>
          <w:noProof/>
          <w14:ligatures w14:val="standardContextual"/>
        </w:rPr>
        <mc:AlternateContent>
          <mc:Choice Requires="wps">
            <w:drawing>
              <wp:anchor distT="0" distB="0" distL="114300" distR="114300" simplePos="0" relativeHeight="251658247" behindDoc="0" locked="0" layoutInCell="1" allowOverlap="1" wp14:anchorId="56DC6F8C" wp14:editId="384A6660">
                <wp:simplePos x="0" y="0"/>
                <wp:positionH relativeFrom="margin">
                  <wp:posOffset>4823460</wp:posOffset>
                </wp:positionH>
                <wp:positionV relativeFrom="paragraph">
                  <wp:posOffset>99060</wp:posOffset>
                </wp:positionV>
                <wp:extent cx="1805748" cy="443865"/>
                <wp:effectExtent l="0" t="0" r="4445" b="0"/>
                <wp:wrapNone/>
                <wp:docPr id="1872548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748" cy="443865"/>
                        </a:xfrm>
                        <a:prstGeom prst="rect">
                          <a:avLst/>
                        </a:prstGeom>
                        <a:solidFill>
                          <a:srgbClr val="FFFFFF"/>
                        </a:solidFill>
                        <a:ln w="9525">
                          <a:noFill/>
                          <a:miter lim="800000"/>
                          <a:headEnd/>
                          <a:tailEnd/>
                        </a:ln>
                      </wps:spPr>
                      <wps:txbx>
                        <w:txbxContent>
                          <w:p w14:paraId="6A9B853F" w14:textId="09127D07" w:rsidR="00206ADE" w:rsidRDefault="00206ADE" w:rsidP="00206ADE">
                            <w:pPr>
                              <w:spacing w:before="0"/>
                              <w:ind w:left="0"/>
                              <w:rPr>
                                <w:b/>
                                <w:bCs/>
                              </w:rPr>
                            </w:pPr>
                            <w:r>
                              <w:rPr>
                                <w:b/>
                                <w:bCs/>
                              </w:rPr>
                              <w:t>Distal Suction T</w:t>
                            </w:r>
                            <w:r w:rsidR="00F0608B">
                              <w:rPr>
                                <w:b/>
                                <w:bCs/>
                              </w:rPr>
                              <w:t>ubing</w:t>
                            </w:r>
                          </w:p>
                          <w:p w14:paraId="6B53B353" w14:textId="43F87C7D" w:rsidR="00206ADE" w:rsidRPr="00A35689" w:rsidRDefault="00F0608B" w:rsidP="00206ADE">
                            <w:pPr>
                              <w:spacing w:before="0"/>
                              <w:ind w:left="0"/>
                            </w:pPr>
                            <w:r>
                              <w:t xml:space="preserve">Flexible tubing </w:t>
                            </w:r>
                            <w:r w:rsidR="005C2F94">
                              <w:t>manipulated in the operative field</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6DC6F8C" id="_x0000_s1029" type="#_x0000_t202" style="position:absolute;left:0;text-align:left;margin-left:379.8pt;margin-top:7.8pt;width:142.2pt;height:34.95pt;z-index:25165824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" stroked="f">
                <v:textbox style="mso-fit-shape-to-text:t">
                  <w:txbxContent>
                    <w:p w14:paraId="6A9B853F" w14:textId="09127D07" w:rsidR="00206ADE" w:rsidRDefault="00206ADE" w:rsidP="00206ADE">
                      <w:pPr>
                        <w:spacing w:before="0"/>
                        <w:ind w:left="0"/>
                        <w:rPr>
                          <w:b/>
                          <w:bCs/>
                        </w:rPr>
                      </w:pPr>
                      <w:r>
                        <w:rPr>
                          <w:b/>
                          <w:bCs/>
                        </w:rPr>
                        <w:t>Distal Suction T</w:t>
                      </w:r>
                      <w:r w:rsidR="00F0608B">
                        <w:rPr>
                          <w:b/>
                          <w:bCs/>
                        </w:rPr>
                        <w:t>ubing</w:t>
                      </w:r>
                    </w:p>
                    <w:p w14:paraId="6B53B353" w14:textId="43F87C7D" w:rsidR="00206ADE" w:rsidRPr="00A35689" w:rsidRDefault="00F0608B" w:rsidP="00206ADE">
                      <w:pPr>
                        <w:spacing w:before="0"/>
                        <w:ind w:left="0"/>
                      </w:pPr>
                      <w:r>
                        <w:t xml:space="preserve">Flexible tubing </w:t>
                      </w:r>
                      <w:r w:rsidR="005C2F94">
                        <w:t>manipulated in the operative field</w:t>
                      </w:r>
                    </w:p>
                  </w:txbxContent>
                </v:textbox>
                <w10:wrap anchorx="margin"/>
              </v:shape>
            </w:pict>
          </mc:Fallback>
        </mc:AlternateContent>
      </w:r>
    </w:p>
    <w:p w14:paraId="0FD8C095" w14:textId="25913A73" w:rsidR="001F0E22" w:rsidRDefault="00C3491C" w:rsidP="00991757">
      <w:pPr>
        <w:ind w:left="0"/>
        <w:jc w:val="center"/>
      </w:pPr>
      <w:r>
        <w:rPr>
          <w:noProof/>
          <w14:ligatures w14:val="standardContextual"/>
        </w:rPr>
        <mc:AlternateContent>
          <mc:Choice Requires="wps">
            <w:drawing>
              <wp:anchor distT="0" distB="0" distL="114300" distR="114300" simplePos="0" relativeHeight="251658249" behindDoc="0" locked="0" layoutInCell="1" allowOverlap="1" wp14:anchorId="43BF1D48" wp14:editId="7355E145">
                <wp:simplePos x="0" y="0"/>
                <wp:positionH relativeFrom="column">
                  <wp:posOffset>4560570</wp:posOffset>
                </wp:positionH>
                <wp:positionV relativeFrom="paragraph">
                  <wp:posOffset>88900</wp:posOffset>
                </wp:positionV>
                <wp:extent cx="214630" cy="0"/>
                <wp:effectExtent l="38100" t="76200" r="0" b="95250"/>
                <wp:wrapNone/>
                <wp:docPr id="1435786678" name="Straight Arrow Connector 38"/>
                <wp:cNvGraphicFramePr/>
                <a:graphic xmlns:a="http://schemas.openxmlformats.org/drawingml/2006/main">
                  <a:graphicData uri="http://schemas.microsoft.com/office/word/2010/wordprocessingShape">
                    <wps:wsp>
                      <wps:cNvCnPr/>
                      <wps:spPr>
                        <a:xfrm flipH="1">
                          <a:off x="0" y="0"/>
                          <a:ext cx="21463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F1254A" id="Straight Arrow Connector 38" o:spid="_x0000_s1026" type="#_x0000_t32" style="position:absolute;margin-left:359.1pt;margin-top:7pt;width:16.9pt;height:0;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" strokecolor="black [3213]" strokeweight="1pt">
                <v:stroke endarrow="block" joinstyle="miter"/>
              </v:shape>
            </w:pict>
          </mc:Fallback>
        </mc:AlternateContent>
      </w:r>
      <w:r w:rsidR="00FB67E5">
        <w:rPr>
          <w:noProof/>
          <w14:ligatures w14:val="standardContextual"/>
        </w:rPr>
        <mc:AlternateContent>
          <mc:Choice Requires="wps">
            <w:drawing>
              <wp:anchor distT="0" distB="0" distL="114300" distR="114300" simplePos="0" relativeHeight="251658245" behindDoc="0" locked="0" layoutInCell="1" allowOverlap="1" wp14:anchorId="1E4F964B" wp14:editId="24BC24C4">
                <wp:simplePos x="0" y="0"/>
                <wp:positionH relativeFrom="margin">
                  <wp:posOffset>-80330</wp:posOffset>
                </wp:positionH>
                <wp:positionV relativeFrom="paragraph">
                  <wp:posOffset>200853</wp:posOffset>
                </wp:positionV>
                <wp:extent cx="2028585" cy="614722"/>
                <wp:effectExtent l="0" t="0" r="0" b="0"/>
                <wp:wrapNone/>
                <wp:docPr id="416242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585" cy="614722"/>
                        </a:xfrm>
                        <a:prstGeom prst="rect">
                          <a:avLst/>
                        </a:prstGeom>
                        <a:solidFill>
                          <a:srgbClr val="FFFFFF"/>
                        </a:solidFill>
                        <a:ln w="9525">
                          <a:noFill/>
                          <a:miter lim="800000"/>
                          <a:headEnd/>
                          <a:tailEnd/>
                        </a:ln>
                      </wps:spPr>
                      <wps:txbx>
                        <w:txbxContent>
                          <w:p w14:paraId="0932C768" w14:textId="0929A82D" w:rsidR="00224B07" w:rsidRPr="001F0E22" w:rsidRDefault="00224B07" w:rsidP="00224B07">
                            <w:pPr>
                              <w:spacing w:before="0"/>
                              <w:ind w:left="0"/>
                              <w:rPr>
                                <w:b/>
                                <w:bCs/>
                              </w:rPr>
                            </w:pPr>
                            <w:r>
                              <w:rPr>
                                <w:b/>
                                <w:bCs/>
                              </w:rPr>
                              <w:t>Pinch Clamp</w:t>
                            </w:r>
                          </w:p>
                          <w:p w14:paraId="7C18A0EB" w14:textId="78CDB0BB" w:rsidR="00224B07" w:rsidRDefault="00224B07" w:rsidP="00224B07">
                            <w:pPr>
                              <w:spacing w:before="0"/>
                              <w:ind w:left="0"/>
                            </w:pPr>
                            <w:r>
                              <w:t xml:space="preserve">Allows user to stop suction </w:t>
                            </w:r>
                            <w:r w:rsidR="00FB67E5">
                              <w:t>at the</w:t>
                            </w:r>
                            <w:r>
                              <w:t xml:space="preserve"> distal tip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F964B" id="_x0000_s1030" type="#_x0000_t202" style="position:absolute;left:0;text-align:left;margin-left:-6.35pt;margin-top:15.8pt;width:159.75pt;height:48.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" stroked="f">
                <v:textbox>
                  <w:txbxContent>
                    <w:p w14:paraId="0932C768" w14:textId="0929A82D" w:rsidR="00224B07" w:rsidRPr="001F0E22" w:rsidRDefault="00224B07" w:rsidP="00224B07">
                      <w:pPr>
                        <w:spacing w:before="0"/>
                        <w:ind w:left="0"/>
                        <w:rPr>
                          <w:b/>
                          <w:bCs/>
                        </w:rPr>
                      </w:pPr>
                      <w:r>
                        <w:rPr>
                          <w:b/>
                          <w:bCs/>
                        </w:rPr>
                        <w:t>Pinch Clamp</w:t>
                      </w:r>
                    </w:p>
                    <w:p w14:paraId="7C18A0EB" w14:textId="78CDB0BB" w:rsidR="00224B07" w:rsidRDefault="00224B07" w:rsidP="00224B07">
                      <w:pPr>
                        <w:spacing w:before="0"/>
                        <w:ind w:left="0"/>
                      </w:pPr>
                      <w:r>
                        <w:t xml:space="preserve">Allows user to stop suction </w:t>
                      </w:r>
                      <w:r w:rsidR="00FB67E5">
                        <w:t>at the</w:t>
                      </w:r>
                      <w:r>
                        <w:t xml:space="preserve"> distal tip</w:t>
                      </w:r>
                    </w:p>
                  </w:txbxContent>
                </v:textbox>
                <w10:wrap anchorx="margin"/>
              </v:shape>
            </w:pict>
          </mc:Fallback>
        </mc:AlternateContent>
      </w:r>
    </w:p>
    <w:p w14:paraId="6249264C" w14:textId="1FA5E9D9" w:rsidR="001F0E22" w:rsidRDefault="00D553C3" w:rsidP="00991757">
      <w:pPr>
        <w:ind w:left="0"/>
        <w:jc w:val="center"/>
      </w:pPr>
      <w:r>
        <w:rPr>
          <w:noProof/>
          <w14:ligatures w14:val="standardContextual"/>
        </w:rPr>
        <mc:AlternateContent>
          <mc:Choice Requires="wps">
            <w:drawing>
              <wp:anchor distT="0" distB="0" distL="114300" distR="114300" simplePos="0" relativeHeight="251658248" behindDoc="0" locked="0" layoutInCell="1" allowOverlap="1" wp14:anchorId="11695CF3" wp14:editId="05472355">
                <wp:simplePos x="0" y="0"/>
                <wp:positionH relativeFrom="margin">
                  <wp:posOffset>5516880</wp:posOffset>
                </wp:positionH>
                <wp:positionV relativeFrom="paragraph">
                  <wp:posOffset>142240</wp:posOffset>
                </wp:positionV>
                <wp:extent cx="1325880" cy="960120"/>
                <wp:effectExtent l="0" t="0" r="7620" b="0"/>
                <wp:wrapNone/>
                <wp:docPr id="14800847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960120"/>
                        </a:xfrm>
                        <a:prstGeom prst="rect">
                          <a:avLst/>
                        </a:prstGeom>
                        <a:solidFill>
                          <a:srgbClr val="FFFFFF"/>
                        </a:solidFill>
                        <a:ln w="9525">
                          <a:noFill/>
                          <a:miter lim="800000"/>
                          <a:headEnd/>
                          <a:tailEnd/>
                        </a:ln>
                      </wps:spPr>
                      <wps:txbx>
                        <w:txbxContent>
                          <w:p w14:paraId="59394EF4" w14:textId="5D38E7E9" w:rsidR="005C2F94" w:rsidRDefault="005C2F94" w:rsidP="005C2F94">
                            <w:pPr>
                              <w:spacing w:before="0"/>
                              <w:ind w:left="0"/>
                              <w:rPr>
                                <w:b/>
                                <w:bCs/>
                              </w:rPr>
                            </w:pPr>
                            <w:r>
                              <w:rPr>
                                <w:b/>
                                <w:bCs/>
                              </w:rPr>
                              <w:t>Distal Tip</w:t>
                            </w:r>
                          </w:p>
                          <w:p w14:paraId="0696DA2F" w14:textId="5442D653" w:rsidR="005C2F94" w:rsidRPr="00A35689" w:rsidRDefault="00D553C3" w:rsidP="005C2F94">
                            <w:pPr>
                              <w:spacing w:before="0"/>
                              <w:ind w:left="0"/>
                            </w:pPr>
                            <w:r>
                              <w:t>Graspable rigid tip that delivers suction to operative field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95CF3" id="_x0000_s1031" type="#_x0000_t202" style="position:absolute;left:0;text-align:left;margin-left:434.4pt;margin-top:11.2pt;width:104.4pt;height:75.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" stroked="f">
                <v:textbox>
                  <w:txbxContent>
                    <w:p w14:paraId="59394EF4" w14:textId="5D38E7E9" w:rsidR="005C2F94" w:rsidRDefault="005C2F94" w:rsidP="005C2F94">
                      <w:pPr>
                        <w:spacing w:before="0"/>
                        <w:ind w:left="0"/>
                        <w:rPr>
                          <w:b/>
                          <w:bCs/>
                        </w:rPr>
                      </w:pPr>
                      <w:r>
                        <w:rPr>
                          <w:b/>
                          <w:bCs/>
                        </w:rPr>
                        <w:t>Distal Tip</w:t>
                      </w:r>
                    </w:p>
                    <w:p w14:paraId="0696DA2F" w14:textId="5442D653" w:rsidR="005C2F94" w:rsidRPr="00A35689" w:rsidRDefault="00D553C3" w:rsidP="005C2F94">
                      <w:pPr>
                        <w:spacing w:before="0"/>
                        <w:ind w:left="0"/>
                      </w:pPr>
                      <w:r>
                        <w:t>Graspable rigid tip that delivers suction to operative field</w:t>
                      </w:r>
                    </w:p>
                  </w:txbxContent>
                </v:textbox>
                <w10:wrap anchorx="margin"/>
              </v:shape>
            </w:pict>
          </mc:Fallback>
        </mc:AlternateContent>
      </w:r>
    </w:p>
    <w:p w14:paraId="1337A3CA" w14:textId="538365CC" w:rsidR="001F0E22" w:rsidRDefault="001F0E22" w:rsidP="00991757">
      <w:pPr>
        <w:ind w:left="0"/>
        <w:jc w:val="center"/>
      </w:pPr>
    </w:p>
    <w:p w14:paraId="508FA9A9" w14:textId="72E53167" w:rsidR="00C97897" w:rsidRPr="00991757" w:rsidRDefault="002F3BD8" w:rsidP="00AF66E6">
      <w:pPr>
        <w:ind w:left="0"/>
      </w:pPr>
      <w:r>
        <w:rPr>
          <w:noProof/>
          <w14:ligatures w14:val="standardContextual"/>
        </w:rPr>
        <mc:AlternateContent>
          <mc:Choice Requires="wps">
            <w:drawing>
              <wp:anchor distT="0" distB="0" distL="114300" distR="114300" simplePos="0" relativeHeight="251658250" behindDoc="0" locked="0" layoutInCell="1" allowOverlap="1" wp14:anchorId="2E6AA87C" wp14:editId="6B52F31D">
                <wp:simplePos x="0" y="0"/>
                <wp:positionH relativeFrom="column">
                  <wp:posOffset>5372735</wp:posOffset>
                </wp:positionH>
                <wp:positionV relativeFrom="paragraph">
                  <wp:posOffset>22860</wp:posOffset>
                </wp:positionV>
                <wp:extent cx="215153" cy="0"/>
                <wp:effectExtent l="38100" t="76200" r="0" b="95250"/>
                <wp:wrapNone/>
                <wp:docPr id="605406843" name="Straight Arrow Connector 38"/>
                <wp:cNvGraphicFramePr/>
                <a:graphic xmlns:a="http://schemas.openxmlformats.org/drawingml/2006/main">
                  <a:graphicData uri="http://schemas.microsoft.com/office/word/2010/wordprocessingShape">
                    <wps:wsp>
                      <wps:cNvCnPr/>
                      <wps:spPr>
                        <a:xfrm flipH="1">
                          <a:off x="0" y="0"/>
                          <a:ext cx="215153"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5DAF1F" id="Straight Arrow Connector 38" o:spid="_x0000_s1026" type="#_x0000_t32" style="position:absolute;margin-left:423.05pt;margin-top:1.8pt;width:16.95pt;height:0;flip:x;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" strokecolor="black [3213]" strokeweight="1pt">
                <v:stroke endarrow="block" joinstyle="miter"/>
              </v:shape>
            </w:pict>
          </mc:Fallback>
        </mc:AlternateContent>
      </w:r>
    </w:p>
    <w:p w14:paraId="68D97A38" w14:textId="34386FE8" w:rsidR="006C0BEC" w:rsidRDefault="00925EEC" w:rsidP="006C0BEC">
      <w:pPr>
        <w:pStyle w:val="Heading1"/>
        <w:spacing w:before="0"/>
        <w:ind w:left="0"/>
        <w:rPr>
          <w:b/>
          <w:bCs/>
          <w:color w:val="auto"/>
          <w:spacing w:val="-2"/>
          <w:sz w:val="36"/>
          <w:szCs w:val="36"/>
        </w:rPr>
      </w:pPr>
      <w:r>
        <w:rPr>
          <w:b/>
          <w:bCs/>
          <w:color w:val="auto"/>
          <w:spacing w:val="-2"/>
          <w:sz w:val="36"/>
          <w:szCs w:val="36"/>
        </w:rPr>
        <w:t>Warnings and Precautions</w:t>
      </w:r>
    </w:p>
    <w:p w14:paraId="7D03A051" w14:textId="77777777" w:rsidR="003B75F8" w:rsidRDefault="003B75F8" w:rsidP="003B75F8">
      <w:pPr>
        <w:pStyle w:val="ListParagraph"/>
        <w:numPr>
          <w:ilvl w:val="0"/>
          <w:numId w:val="11"/>
        </w:numPr>
      </w:pPr>
      <w:r>
        <w:t>These instructions are designed to assist with using this product. It is not a reference for surgical techniques.</w:t>
      </w:r>
    </w:p>
    <w:p w14:paraId="0FCD236B" w14:textId="791CEBD7" w:rsidR="0006670F" w:rsidRDefault="0006670F" w:rsidP="0006670F">
      <w:pPr>
        <w:pStyle w:val="ListParagraph"/>
        <w:numPr>
          <w:ilvl w:val="0"/>
          <w:numId w:val="11"/>
        </w:numPr>
      </w:pPr>
      <w:r w:rsidRPr="0006670F">
        <w:t xml:space="preserve">This device should be connected to a regulated suction source. A negative pressure setting that is appropriate for the clinical use should be selected. </w:t>
      </w:r>
    </w:p>
    <w:p w14:paraId="5A3260E1" w14:textId="58CAF686" w:rsidR="004F7FD5" w:rsidRDefault="004F7FD5" w:rsidP="00801D11">
      <w:pPr>
        <w:pStyle w:val="ListParagraph"/>
        <w:numPr>
          <w:ilvl w:val="0"/>
          <w:numId w:val="11"/>
        </w:numPr>
      </w:pPr>
      <w:r w:rsidRPr="004F7FD5">
        <w:t>The luer fitting is provided solely for saline flushing. Do not use this port for injection, aspiration, sampling, or any purpose other than flushing. Connection to unintended devices may result in misconnections, patient harm, or device failure.</w:t>
      </w:r>
    </w:p>
    <w:p w14:paraId="5964F606" w14:textId="78085C59" w:rsidR="00AA2727" w:rsidRPr="00AA2727" w:rsidRDefault="00AA2727" w:rsidP="00AA2727">
      <w:pPr>
        <w:pStyle w:val="ListParagraph"/>
        <w:numPr>
          <w:ilvl w:val="0"/>
          <w:numId w:val="11"/>
        </w:numPr>
      </w:pPr>
      <w:r w:rsidRPr="00AA2727">
        <w:t>T</w:t>
      </w:r>
      <w:r>
        <w:t>he device is</w:t>
      </w:r>
      <w:r w:rsidRPr="00AA2727">
        <w:t xml:space="preserve"> DEHP free, not made with natural rubber latex, and is sterilized using gamma sterilization</w:t>
      </w:r>
      <w:r w:rsidR="00593991">
        <w:t>.</w:t>
      </w:r>
    </w:p>
    <w:p w14:paraId="1F54F43C" w14:textId="76EADE95" w:rsidR="00AA2727" w:rsidRDefault="00AA2727" w:rsidP="00AA2727">
      <w:pPr>
        <w:pStyle w:val="ListParagraph"/>
        <w:numPr>
          <w:ilvl w:val="0"/>
          <w:numId w:val="11"/>
        </w:numPr>
      </w:pPr>
      <w:r w:rsidRPr="00AA2727">
        <w:t>Dispose of all used or damaged products using standard hospital practices for biohazard control.</w:t>
      </w:r>
    </w:p>
    <w:p w14:paraId="2667E19B" w14:textId="0EC7A1FB" w:rsidR="00801D11" w:rsidRDefault="00801D11" w:rsidP="00801D11">
      <w:pPr>
        <w:pStyle w:val="ListParagraph"/>
        <w:numPr>
          <w:ilvl w:val="0"/>
          <w:numId w:val="11"/>
        </w:numPr>
      </w:pPr>
      <w:r>
        <w:t>This device was designed, tested and manufactured for single use only.</w:t>
      </w:r>
    </w:p>
    <w:p w14:paraId="39AF79C4" w14:textId="77777777" w:rsidR="00880572" w:rsidRDefault="00801D11" w:rsidP="00801D11">
      <w:pPr>
        <w:pStyle w:val="ListParagraph"/>
        <w:numPr>
          <w:ilvl w:val="0"/>
          <w:numId w:val="11"/>
        </w:numPr>
      </w:pPr>
      <w:r>
        <w:t>DO NOT reuse, reprocess or resterilize this device.</w:t>
      </w:r>
      <w:r w:rsidR="00816498">
        <w:cr/>
      </w:r>
    </w:p>
    <w:p w14:paraId="4E2DD3D2" w14:textId="13D0D771" w:rsidR="00880572" w:rsidRPr="00294D4A" w:rsidRDefault="00880572" w:rsidP="00880572">
      <w:pPr>
        <w:pStyle w:val="Heading1"/>
        <w:spacing w:after="0"/>
        <w:ind w:left="0"/>
        <w:rPr>
          <w:b/>
          <w:bCs/>
          <w:color w:val="auto"/>
          <w:spacing w:val="-2"/>
          <w:sz w:val="36"/>
          <w:szCs w:val="36"/>
        </w:rPr>
      </w:pPr>
      <w:r w:rsidRPr="00294D4A">
        <w:rPr>
          <w:b/>
          <w:bCs/>
          <w:color w:val="auto"/>
          <w:spacing w:val="-2"/>
          <w:sz w:val="36"/>
          <w:szCs w:val="36"/>
        </w:rPr>
        <w:t xml:space="preserve">Use of </w:t>
      </w:r>
      <w:r w:rsidR="00294D4A" w:rsidRPr="00294D4A">
        <w:rPr>
          <w:b/>
          <w:bCs/>
          <w:color w:val="auto"/>
          <w:spacing w:val="-2"/>
          <w:sz w:val="36"/>
          <w:szCs w:val="36"/>
        </w:rPr>
        <w:t>ViSiMax</w:t>
      </w:r>
      <w:r w:rsidR="00294D4A" w:rsidRPr="00294D4A">
        <w:rPr>
          <w:b/>
          <w:bCs/>
          <w:color w:val="auto"/>
          <w:sz w:val="36"/>
          <w:szCs w:val="36"/>
        </w:rPr>
        <w:t>™ Surgical Suction</w:t>
      </w:r>
    </w:p>
    <w:tbl>
      <w:tblPr>
        <w:tblStyle w:val="TableGrid"/>
        <w:tblW w:w="10705" w:type="dxa"/>
        <w:tblLook w:val="04A0" w:firstRow="1" w:lastRow="0" w:firstColumn="1" w:lastColumn="0" w:noHBand="0" w:noVBand="1"/>
      </w:tblPr>
      <w:tblGrid>
        <w:gridCol w:w="1975"/>
        <w:gridCol w:w="3060"/>
        <w:gridCol w:w="2970"/>
        <w:gridCol w:w="2700"/>
      </w:tblGrid>
      <w:tr w:rsidR="00880572" w14:paraId="0EA23B32" w14:textId="77777777" w:rsidTr="0055232A">
        <w:trPr>
          <w:trHeight w:val="323"/>
        </w:trPr>
        <w:tc>
          <w:tcPr>
            <w:tcW w:w="1975" w:type="dxa"/>
            <w:shd w:val="clear" w:color="auto" w:fill="DAE9F7" w:themeFill="text2" w:themeFillTint="1A"/>
            <w:vAlign w:val="center"/>
          </w:tcPr>
          <w:p w14:paraId="4F240365" w14:textId="77777777" w:rsidR="00880572" w:rsidRPr="00692C57" w:rsidRDefault="00880572" w:rsidP="0055232A">
            <w:pPr>
              <w:pStyle w:val="Heading1"/>
              <w:spacing w:before="0"/>
              <w:ind w:left="0"/>
              <w:jc w:val="center"/>
              <w:rPr>
                <w:b/>
                <w:bCs/>
                <w:color w:val="auto"/>
                <w:spacing w:val="-2"/>
                <w:sz w:val="24"/>
                <w:szCs w:val="24"/>
              </w:rPr>
            </w:pPr>
            <w:r w:rsidRPr="00692C57">
              <w:rPr>
                <w:b/>
                <w:bCs/>
                <w:color w:val="auto"/>
                <w:spacing w:val="-2"/>
                <w:sz w:val="24"/>
                <w:szCs w:val="24"/>
              </w:rPr>
              <w:t>Step 1</w:t>
            </w:r>
          </w:p>
        </w:tc>
        <w:tc>
          <w:tcPr>
            <w:tcW w:w="3060" w:type="dxa"/>
            <w:shd w:val="clear" w:color="auto" w:fill="DAE9F7" w:themeFill="text2" w:themeFillTint="1A"/>
            <w:vAlign w:val="center"/>
          </w:tcPr>
          <w:p w14:paraId="33A306F2" w14:textId="77777777" w:rsidR="00880572" w:rsidRPr="00692C57" w:rsidRDefault="00880572" w:rsidP="0055232A">
            <w:pPr>
              <w:pStyle w:val="Heading1"/>
              <w:spacing w:before="0"/>
              <w:ind w:left="0"/>
              <w:jc w:val="center"/>
              <w:rPr>
                <w:b/>
                <w:bCs/>
                <w:color w:val="auto"/>
                <w:spacing w:val="-2"/>
                <w:sz w:val="24"/>
                <w:szCs w:val="24"/>
              </w:rPr>
            </w:pPr>
            <w:r w:rsidRPr="00692C57">
              <w:rPr>
                <w:b/>
                <w:bCs/>
                <w:color w:val="auto"/>
                <w:spacing w:val="-2"/>
                <w:sz w:val="24"/>
                <w:szCs w:val="24"/>
              </w:rPr>
              <w:t>Step 2</w:t>
            </w:r>
          </w:p>
        </w:tc>
        <w:tc>
          <w:tcPr>
            <w:tcW w:w="2970" w:type="dxa"/>
            <w:shd w:val="clear" w:color="auto" w:fill="DAE9F7" w:themeFill="text2" w:themeFillTint="1A"/>
            <w:vAlign w:val="center"/>
          </w:tcPr>
          <w:p w14:paraId="104E2FCF" w14:textId="77777777" w:rsidR="00880572" w:rsidRPr="00692C57" w:rsidRDefault="00880572" w:rsidP="0055232A">
            <w:pPr>
              <w:pStyle w:val="Heading1"/>
              <w:spacing w:before="0"/>
              <w:ind w:left="0"/>
              <w:jc w:val="center"/>
              <w:rPr>
                <w:b/>
                <w:bCs/>
                <w:color w:val="auto"/>
                <w:spacing w:val="-2"/>
                <w:sz w:val="24"/>
                <w:szCs w:val="24"/>
              </w:rPr>
            </w:pPr>
            <w:r w:rsidRPr="00692C57">
              <w:rPr>
                <w:b/>
                <w:bCs/>
                <w:color w:val="auto"/>
                <w:spacing w:val="-2"/>
                <w:sz w:val="24"/>
                <w:szCs w:val="24"/>
              </w:rPr>
              <w:t>Step 3</w:t>
            </w:r>
          </w:p>
        </w:tc>
        <w:tc>
          <w:tcPr>
            <w:tcW w:w="2700" w:type="dxa"/>
            <w:shd w:val="clear" w:color="auto" w:fill="DAE9F7" w:themeFill="text2" w:themeFillTint="1A"/>
            <w:vAlign w:val="center"/>
          </w:tcPr>
          <w:p w14:paraId="228CCD07" w14:textId="77777777" w:rsidR="00880572" w:rsidRPr="00692C57" w:rsidRDefault="00880572" w:rsidP="0055232A">
            <w:pPr>
              <w:pStyle w:val="Heading1"/>
              <w:spacing w:before="0"/>
              <w:ind w:left="0"/>
              <w:jc w:val="center"/>
              <w:rPr>
                <w:b/>
                <w:bCs/>
                <w:color w:val="auto"/>
                <w:spacing w:val="-2"/>
                <w:sz w:val="24"/>
                <w:szCs w:val="24"/>
              </w:rPr>
            </w:pPr>
            <w:r w:rsidRPr="00692C57">
              <w:rPr>
                <w:b/>
                <w:bCs/>
                <w:color w:val="auto"/>
                <w:spacing w:val="-2"/>
                <w:sz w:val="24"/>
                <w:szCs w:val="24"/>
              </w:rPr>
              <w:t>Step 4</w:t>
            </w:r>
          </w:p>
        </w:tc>
      </w:tr>
      <w:tr w:rsidR="00880572" w14:paraId="2BDCE85E" w14:textId="77777777" w:rsidTr="0055232A">
        <w:trPr>
          <w:trHeight w:val="2087"/>
        </w:trPr>
        <w:tc>
          <w:tcPr>
            <w:tcW w:w="1975" w:type="dxa"/>
          </w:tcPr>
          <w:p w14:paraId="00C5A2BE" w14:textId="77777777" w:rsidR="00880572" w:rsidRPr="008609FA" w:rsidRDefault="00880572" w:rsidP="0055232A">
            <w:pPr>
              <w:spacing w:before="0"/>
              <w:ind w:left="0"/>
              <w:rPr>
                <w:sz w:val="20"/>
                <w:szCs w:val="20"/>
              </w:rPr>
            </w:pPr>
            <w:r w:rsidRPr="00BC2146">
              <w:rPr>
                <w:sz w:val="20"/>
                <w:szCs w:val="20"/>
              </w:rPr>
              <w:t>Feed the device into the operative field, leading with the distal tip.</w:t>
            </w:r>
          </w:p>
        </w:tc>
        <w:tc>
          <w:tcPr>
            <w:tcW w:w="3060" w:type="dxa"/>
          </w:tcPr>
          <w:p w14:paraId="390101A1" w14:textId="77777777" w:rsidR="00880572" w:rsidRPr="00BC2146" w:rsidRDefault="00880572" w:rsidP="0055232A">
            <w:pPr>
              <w:spacing w:before="0"/>
              <w:ind w:left="0"/>
              <w:rPr>
                <w:sz w:val="20"/>
                <w:szCs w:val="20"/>
              </w:rPr>
            </w:pPr>
            <w:r w:rsidRPr="00BC2146">
              <w:rPr>
                <w:sz w:val="20"/>
                <w:szCs w:val="20"/>
              </w:rPr>
              <w:t xml:space="preserve">Connect the proximal suction connector into the vacuum source. Set the source to high suction (500mmHg). </w:t>
            </w:r>
          </w:p>
          <w:p w14:paraId="76A85694" w14:textId="77777777" w:rsidR="00880572" w:rsidRPr="00BC2146" w:rsidRDefault="00880572" w:rsidP="0055232A">
            <w:pPr>
              <w:ind w:left="0"/>
              <w:rPr>
                <w:sz w:val="20"/>
                <w:szCs w:val="20"/>
              </w:rPr>
            </w:pPr>
            <w:r w:rsidRPr="00BC2146">
              <w:rPr>
                <w:sz w:val="20"/>
                <w:szCs w:val="20"/>
              </w:rPr>
              <w:t xml:space="preserve">During the procedure, to switch </w:t>
            </w:r>
            <w:r>
              <w:rPr>
                <w:sz w:val="20"/>
                <w:szCs w:val="20"/>
              </w:rPr>
              <w:t>between</w:t>
            </w:r>
            <w:r w:rsidRPr="00BC2146">
              <w:rPr>
                <w:sz w:val="20"/>
                <w:szCs w:val="20"/>
              </w:rPr>
              <w:t xml:space="preserve"> high </w:t>
            </w:r>
            <w:r>
              <w:rPr>
                <w:sz w:val="20"/>
                <w:szCs w:val="20"/>
              </w:rPr>
              <w:t>and</w:t>
            </w:r>
            <w:r w:rsidRPr="00BC2146">
              <w:rPr>
                <w:sz w:val="20"/>
                <w:szCs w:val="20"/>
              </w:rPr>
              <w:t xml:space="preserve"> low suction, slide the pressure valve in the direction on the label. </w:t>
            </w:r>
          </w:p>
        </w:tc>
        <w:tc>
          <w:tcPr>
            <w:tcW w:w="2970" w:type="dxa"/>
          </w:tcPr>
          <w:p w14:paraId="330E4FF2" w14:textId="77777777" w:rsidR="00880572" w:rsidRPr="00BC2146" w:rsidRDefault="00880572" w:rsidP="0055232A">
            <w:pPr>
              <w:spacing w:before="0"/>
              <w:ind w:left="0"/>
              <w:rPr>
                <w:sz w:val="20"/>
                <w:szCs w:val="20"/>
              </w:rPr>
            </w:pPr>
            <w:r w:rsidRPr="00BC2146">
              <w:rPr>
                <w:sz w:val="20"/>
                <w:szCs w:val="20"/>
              </w:rPr>
              <w:t xml:space="preserve">To flush the distal line, clamp the </w:t>
            </w:r>
            <w:r>
              <w:rPr>
                <w:sz w:val="20"/>
                <w:szCs w:val="20"/>
              </w:rPr>
              <w:t>pinch clamp</w:t>
            </w:r>
            <w:r w:rsidRPr="00BC2146">
              <w:rPr>
                <w:sz w:val="20"/>
                <w:szCs w:val="20"/>
              </w:rPr>
              <w:t xml:space="preserve"> to turn off suction. Twist a syringe with flush media onto the needleless injection site and flush. </w:t>
            </w:r>
          </w:p>
          <w:p w14:paraId="471DCB35" w14:textId="77777777" w:rsidR="00880572" w:rsidRPr="00BC2146" w:rsidRDefault="00880572" w:rsidP="0055232A">
            <w:pPr>
              <w:ind w:left="0"/>
              <w:rPr>
                <w:sz w:val="20"/>
                <w:szCs w:val="20"/>
              </w:rPr>
            </w:pPr>
            <w:r w:rsidRPr="00BC2146">
              <w:rPr>
                <w:sz w:val="20"/>
                <w:szCs w:val="20"/>
              </w:rPr>
              <w:t xml:space="preserve">When finished, disengage the pinch clamp to continue applying suction to the distal tip. </w:t>
            </w:r>
          </w:p>
        </w:tc>
        <w:tc>
          <w:tcPr>
            <w:tcW w:w="2700" w:type="dxa"/>
          </w:tcPr>
          <w:p w14:paraId="5D09975B" w14:textId="77777777" w:rsidR="00880572" w:rsidRPr="00BC2146" w:rsidRDefault="00880572" w:rsidP="0055232A">
            <w:pPr>
              <w:spacing w:before="0"/>
              <w:ind w:left="0"/>
              <w:rPr>
                <w:sz w:val="20"/>
                <w:szCs w:val="20"/>
              </w:rPr>
            </w:pPr>
            <w:r w:rsidRPr="00BC2146">
              <w:rPr>
                <w:sz w:val="20"/>
                <w:szCs w:val="20"/>
              </w:rPr>
              <w:t xml:space="preserve">Prior to removing the device from the cavity, ensure the device is not in contact with surrounding tissue and the distal tip is not engaged with any surgical instruments. </w:t>
            </w:r>
          </w:p>
          <w:p w14:paraId="54005580" w14:textId="77777777" w:rsidR="00880572" w:rsidRPr="00BC2146" w:rsidRDefault="00880572" w:rsidP="0055232A">
            <w:pPr>
              <w:ind w:left="0"/>
              <w:rPr>
                <w:sz w:val="20"/>
                <w:szCs w:val="20"/>
              </w:rPr>
            </w:pPr>
            <w:r w:rsidRPr="00BC2146">
              <w:rPr>
                <w:sz w:val="20"/>
                <w:szCs w:val="20"/>
              </w:rPr>
              <w:t>Remove by pulling the distal tubing out of the operative field</w:t>
            </w:r>
            <w:r>
              <w:rPr>
                <w:sz w:val="20"/>
                <w:szCs w:val="20"/>
              </w:rPr>
              <w:t xml:space="preserve">. </w:t>
            </w:r>
          </w:p>
        </w:tc>
      </w:tr>
    </w:tbl>
    <w:p w14:paraId="07142F73" w14:textId="77777777" w:rsidR="00925EEC" w:rsidRPr="00925EEC" w:rsidRDefault="00925EEC" w:rsidP="00880572">
      <w:pPr>
        <w:ind w:left="0"/>
      </w:pPr>
    </w:p>
    <w:p w14:paraId="5CF80C55" w14:textId="77777777" w:rsidR="00D060D0" w:rsidRPr="00D060D0" w:rsidRDefault="00D060D0" w:rsidP="00D060D0"/>
    <w:p w14:paraId="1338A9D6" w14:textId="0497C195" w:rsidR="00880572" w:rsidRPr="00880572" w:rsidRDefault="00925EEC" w:rsidP="00880572">
      <w:pPr>
        <w:pStyle w:val="Heading1"/>
        <w:spacing w:before="0"/>
        <w:ind w:left="0"/>
        <w:rPr>
          <w:b/>
          <w:bCs/>
          <w:color w:val="auto"/>
          <w:spacing w:val="-2"/>
          <w:sz w:val="36"/>
          <w:szCs w:val="36"/>
        </w:rPr>
      </w:pPr>
      <w:r>
        <w:rPr>
          <w:b/>
          <w:bCs/>
          <w:color w:val="auto"/>
          <w:spacing w:val="-2"/>
          <w:sz w:val="36"/>
          <w:szCs w:val="36"/>
        </w:rPr>
        <w:lastRenderedPageBreak/>
        <w:t>Symbols</w:t>
      </w:r>
    </w:p>
    <w:tbl>
      <w:tblPr>
        <w:tblStyle w:val="TableGrid"/>
        <w:tblW w:w="10435" w:type="dxa"/>
        <w:tblLook w:val="04A0" w:firstRow="1" w:lastRow="0" w:firstColumn="1" w:lastColumn="0" w:noHBand="0" w:noVBand="1"/>
      </w:tblPr>
      <w:tblGrid>
        <w:gridCol w:w="1530"/>
        <w:gridCol w:w="8905"/>
      </w:tblGrid>
      <w:tr w:rsidR="00880572" w:rsidRPr="0067627A" w14:paraId="31DDFE36" w14:textId="77777777" w:rsidTr="005A4F43">
        <w:tc>
          <w:tcPr>
            <w:tcW w:w="1530" w:type="dxa"/>
            <w:vAlign w:val="bottom"/>
          </w:tcPr>
          <w:p w14:paraId="0710D090" w14:textId="77777777" w:rsidR="00880572" w:rsidRPr="00BE1207" w:rsidRDefault="00880572" w:rsidP="00D710F6">
            <w:pPr>
              <w:spacing w:after="60" w:line="240" w:lineRule="auto"/>
              <w:ind w:left="0" w:right="0"/>
              <w:jc w:val="center"/>
              <w:rPr>
                <w:sz w:val="20"/>
                <w:szCs w:val="20"/>
              </w:rPr>
            </w:pPr>
            <w:r w:rsidRPr="00BE1207">
              <w:rPr>
                <w:noProof/>
                <w:sz w:val="20"/>
                <w:szCs w:val="20"/>
              </w:rPr>
              <w:drawing>
                <wp:inline distT="0" distB="0" distL="0" distR="0" wp14:anchorId="219F5041" wp14:editId="77D69697">
                  <wp:extent cx="458470" cy="182880"/>
                  <wp:effectExtent l="0" t="0" r="0" b="7620"/>
                  <wp:docPr id="584056791" name="Picture 58405679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470" cy="182880"/>
                          </a:xfrm>
                          <a:prstGeom prst="rect">
                            <a:avLst/>
                          </a:prstGeom>
                        </pic:spPr>
                      </pic:pic>
                    </a:graphicData>
                  </a:graphic>
                </wp:inline>
              </w:drawing>
            </w:r>
          </w:p>
        </w:tc>
        <w:tc>
          <w:tcPr>
            <w:tcW w:w="8905" w:type="dxa"/>
            <w:vAlign w:val="center"/>
          </w:tcPr>
          <w:p w14:paraId="2B1DD0BF" w14:textId="77777777" w:rsidR="00880572" w:rsidRPr="00BE1207" w:rsidRDefault="00880572" w:rsidP="005A4F43">
            <w:pPr>
              <w:spacing w:before="0" w:after="60" w:line="240" w:lineRule="auto"/>
              <w:ind w:left="0" w:right="0"/>
              <w:rPr>
                <w:sz w:val="20"/>
                <w:szCs w:val="20"/>
              </w:rPr>
            </w:pPr>
            <w:r w:rsidRPr="00BE1207">
              <w:rPr>
                <w:sz w:val="20"/>
                <w:szCs w:val="20"/>
              </w:rPr>
              <w:t>This device is intended for use by or on the order of a physician.</w:t>
            </w:r>
          </w:p>
        </w:tc>
      </w:tr>
      <w:tr w:rsidR="00880572" w:rsidRPr="0067627A" w14:paraId="34B4ABED" w14:textId="77777777" w:rsidTr="005A4F43">
        <w:tc>
          <w:tcPr>
            <w:tcW w:w="1530" w:type="dxa"/>
            <w:vAlign w:val="bottom"/>
          </w:tcPr>
          <w:p w14:paraId="2C6E3AC1" w14:textId="77777777" w:rsidR="00880572" w:rsidRPr="00BE1207" w:rsidRDefault="00880572" w:rsidP="00D710F6">
            <w:pPr>
              <w:tabs>
                <w:tab w:val="center" w:pos="505"/>
              </w:tabs>
              <w:spacing w:after="60" w:line="240" w:lineRule="auto"/>
              <w:ind w:left="0" w:right="0"/>
              <w:jc w:val="center"/>
              <w:rPr>
                <w:noProof/>
                <w:sz w:val="20"/>
                <w:szCs w:val="20"/>
              </w:rPr>
            </w:pPr>
            <w:r w:rsidRPr="00BE1207">
              <w:rPr>
                <w:noProof/>
                <w:sz w:val="20"/>
                <w:szCs w:val="20"/>
              </w:rPr>
              <w:drawing>
                <wp:inline distT="0" distB="0" distL="0" distR="0" wp14:anchorId="7E5C1BE8" wp14:editId="2EA799A1">
                  <wp:extent cx="602891" cy="224725"/>
                  <wp:effectExtent l="0" t="0" r="6985" b="4445"/>
                  <wp:docPr id="1225331591" name="Picture 1225331591" descr="A black and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rectangle with black text&#10;&#10;Description automatically generated"/>
                          <pic:cNvPicPr/>
                        </pic:nvPicPr>
                        <pic:blipFill>
                          <a:blip r:embed="rId12"/>
                          <a:stretch>
                            <a:fillRect/>
                          </a:stretch>
                        </pic:blipFill>
                        <pic:spPr>
                          <a:xfrm>
                            <a:off x="0" y="0"/>
                            <a:ext cx="609319" cy="227121"/>
                          </a:xfrm>
                          <a:prstGeom prst="rect">
                            <a:avLst/>
                          </a:prstGeom>
                        </pic:spPr>
                      </pic:pic>
                    </a:graphicData>
                  </a:graphic>
                </wp:inline>
              </w:drawing>
            </w:r>
          </w:p>
        </w:tc>
        <w:tc>
          <w:tcPr>
            <w:tcW w:w="8905" w:type="dxa"/>
            <w:vAlign w:val="center"/>
          </w:tcPr>
          <w:p w14:paraId="1BD0CF7D" w14:textId="7EACFF35" w:rsidR="00880572" w:rsidRPr="00BE1207" w:rsidRDefault="003E0045" w:rsidP="005A4F43">
            <w:pPr>
              <w:spacing w:before="0" w:after="60" w:line="240" w:lineRule="auto"/>
              <w:ind w:left="0" w:right="0"/>
              <w:rPr>
                <w:sz w:val="20"/>
                <w:szCs w:val="20"/>
              </w:rPr>
            </w:pPr>
            <w:r>
              <w:rPr>
                <w:sz w:val="20"/>
                <w:szCs w:val="20"/>
              </w:rPr>
              <w:t>ViSiMax</w:t>
            </w:r>
            <w:r>
              <w:t>™</w:t>
            </w:r>
            <w:r>
              <w:t xml:space="preserve"> </w:t>
            </w:r>
            <w:r w:rsidRPr="003E0045">
              <w:rPr>
                <w:sz w:val="20"/>
                <w:szCs w:val="20"/>
              </w:rPr>
              <w:t>Surgical Suction</w:t>
            </w:r>
            <w:r w:rsidR="00880572" w:rsidRPr="00BE1207">
              <w:rPr>
                <w:sz w:val="20"/>
                <w:szCs w:val="20"/>
              </w:rPr>
              <w:t xml:space="preserve"> is provided sterile by irradiation.</w:t>
            </w:r>
          </w:p>
        </w:tc>
      </w:tr>
      <w:tr w:rsidR="00880572" w:rsidRPr="0067627A" w14:paraId="4838B834" w14:textId="77777777" w:rsidTr="005A4F43">
        <w:tc>
          <w:tcPr>
            <w:tcW w:w="1530" w:type="dxa"/>
            <w:vAlign w:val="bottom"/>
          </w:tcPr>
          <w:p w14:paraId="123481CF" w14:textId="77777777" w:rsidR="00880572" w:rsidRPr="00BE1207" w:rsidRDefault="00880572" w:rsidP="00D710F6">
            <w:pPr>
              <w:tabs>
                <w:tab w:val="center" w:pos="505"/>
              </w:tabs>
              <w:spacing w:after="60" w:line="240" w:lineRule="auto"/>
              <w:ind w:left="0" w:right="0"/>
              <w:jc w:val="center"/>
              <w:rPr>
                <w:noProof/>
                <w:sz w:val="20"/>
                <w:szCs w:val="20"/>
              </w:rPr>
            </w:pPr>
            <w:r w:rsidRPr="00BE1207">
              <w:rPr>
                <w:noProof/>
                <w:sz w:val="20"/>
                <w:szCs w:val="20"/>
              </w:rPr>
              <w:drawing>
                <wp:inline distT="0" distB="0" distL="0" distR="0" wp14:anchorId="6EBD8330" wp14:editId="775EB023">
                  <wp:extent cx="197485" cy="215714"/>
                  <wp:effectExtent l="0" t="0" r="0" b="0"/>
                  <wp:docPr id="1028092398" name="Picture 1028092398" descr="A black and white hour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white hourglass&#10;&#10;Description automatically generated"/>
                          <pic:cNvPicPr/>
                        </pic:nvPicPr>
                        <pic:blipFill>
                          <a:blip r:embed="rId13"/>
                          <a:stretch>
                            <a:fillRect/>
                          </a:stretch>
                        </pic:blipFill>
                        <pic:spPr>
                          <a:xfrm>
                            <a:off x="0" y="0"/>
                            <a:ext cx="198673" cy="217012"/>
                          </a:xfrm>
                          <a:prstGeom prst="rect">
                            <a:avLst/>
                          </a:prstGeom>
                        </pic:spPr>
                      </pic:pic>
                    </a:graphicData>
                  </a:graphic>
                </wp:inline>
              </w:drawing>
            </w:r>
          </w:p>
        </w:tc>
        <w:tc>
          <w:tcPr>
            <w:tcW w:w="8905" w:type="dxa"/>
            <w:vAlign w:val="center"/>
          </w:tcPr>
          <w:p w14:paraId="0364AC75" w14:textId="77777777" w:rsidR="00880572" w:rsidRPr="00BE1207" w:rsidRDefault="00880572" w:rsidP="00D710F6">
            <w:pPr>
              <w:spacing w:after="60" w:line="240" w:lineRule="auto"/>
              <w:ind w:left="0" w:right="0"/>
              <w:rPr>
                <w:sz w:val="20"/>
                <w:szCs w:val="20"/>
              </w:rPr>
            </w:pPr>
            <w:r w:rsidRPr="00BE1207">
              <w:rPr>
                <w:sz w:val="20"/>
                <w:szCs w:val="20"/>
              </w:rPr>
              <w:t>Do not use if the package is expired as sterility may be compromised.</w:t>
            </w:r>
          </w:p>
        </w:tc>
      </w:tr>
      <w:tr w:rsidR="00880572" w:rsidRPr="0067627A" w14:paraId="00CADC1D" w14:textId="77777777" w:rsidTr="005A4F43">
        <w:tc>
          <w:tcPr>
            <w:tcW w:w="1530" w:type="dxa"/>
            <w:vAlign w:val="bottom"/>
          </w:tcPr>
          <w:p w14:paraId="42FF8978" w14:textId="77777777" w:rsidR="00880572" w:rsidRPr="00BE1207" w:rsidRDefault="00880572" w:rsidP="00D710F6">
            <w:pPr>
              <w:tabs>
                <w:tab w:val="center" w:pos="505"/>
              </w:tabs>
              <w:spacing w:after="60" w:line="240" w:lineRule="auto"/>
              <w:ind w:left="0" w:right="0"/>
              <w:jc w:val="center"/>
              <w:rPr>
                <w:noProof/>
                <w:sz w:val="20"/>
                <w:szCs w:val="20"/>
              </w:rPr>
            </w:pPr>
            <w:r w:rsidRPr="00BE1207">
              <w:rPr>
                <w:noProof/>
                <w:sz w:val="20"/>
                <w:szCs w:val="20"/>
              </w:rPr>
              <w:drawing>
                <wp:inline distT="0" distB="0" distL="0" distR="0" wp14:anchorId="0698178B" wp14:editId="13CBE778">
                  <wp:extent cx="276817" cy="274320"/>
                  <wp:effectExtent l="0" t="0" r="9525" b="0"/>
                  <wp:docPr id="1468487943" name="Picture 1468487943" descr="A black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symbol&#10;&#10;Description automatically generated"/>
                          <pic:cNvPicPr/>
                        </pic:nvPicPr>
                        <pic:blipFill>
                          <a:blip r:embed="rId14"/>
                          <a:stretch>
                            <a:fillRect/>
                          </a:stretch>
                        </pic:blipFill>
                        <pic:spPr>
                          <a:xfrm>
                            <a:off x="0" y="0"/>
                            <a:ext cx="276817" cy="274320"/>
                          </a:xfrm>
                          <a:prstGeom prst="rect">
                            <a:avLst/>
                          </a:prstGeom>
                        </pic:spPr>
                      </pic:pic>
                    </a:graphicData>
                  </a:graphic>
                </wp:inline>
              </w:drawing>
            </w:r>
          </w:p>
        </w:tc>
        <w:tc>
          <w:tcPr>
            <w:tcW w:w="8905" w:type="dxa"/>
            <w:vAlign w:val="center"/>
          </w:tcPr>
          <w:p w14:paraId="60498D9E" w14:textId="69ADE8F4" w:rsidR="00880572" w:rsidRPr="00BE1207" w:rsidRDefault="00880572" w:rsidP="00D710F6">
            <w:pPr>
              <w:spacing w:after="60" w:line="240" w:lineRule="auto"/>
              <w:ind w:left="0" w:right="0"/>
              <w:rPr>
                <w:sz w:val="20"/>
                <w:szCs w:val="20"/>
              </w:rPr>
            </w:pPr>
            <w:r w:rsidRPr="00BE1207">
              <w:rPr>
                <w:sz w:val="20"/>
                <w:szCs w:val="20"/>
              </w:rPr>
              <w:t xml:space="preserve">Single patient use. Do not reuse, reprocess or autoclave the </w:t>
            </w:r>
            <w:r w:rsidR="003E0045">
              <w:rPr>
                <w:sz w:val="20"/>
                <w:szCs w:val="20"/>
              </w:rPr>
              <w:t>ViSiMax</w:t>
            </w:r>
            <w:r w:rsidR="003E0045">
              <w:t>™</w:t>
            </w:r>
            <w:r w:rsidR="003E0045">
              <w:t xml:space="preserve"> </w:t>
            </w:r>
            <w:r w:rsidR="003E0045" w:rsidRPr="003E0045">
              <w:rPr>
                <w:sz w:val="20"/>
                <w:szCs w:val="20"/>
              </w:rPr>
              <w:t>Surgical Suction</w:t>
            </w:r>
            <w:r w:rsidRPr="00BE1207">
              <w:rPr>
                <w:sz w:val="20"/>
                <w:szCs w:val="20"/>
              </w:rPr>
              <w:t xml:space="preserve"> as this action may compromise the safety, function, and integrity of the device.</w:t>
            </w:r>
          </w:p>
        </w:tc>
      </w:tr>
      <w:tr w:rsidR="00880572" w:rsidRPr="0067627A" w14:paraId="597E3BB8" w14:textId="77777777" w:rsidTr="005A4F43">
        <w:tc>
          <w:tcPr>
            <w:tcW w:w="1530" w:type="dxa"/>
            <w:vAlign w:val="bottom"/>
          </w:tcPr>
          <w:p w14:paraId="016B05BA" w14:textId="77777777" w:rsidR="00880572" w:rsidRPr="00BE1207" w:rsidRDefault="00880572" w:rsidP="00D710F6">
            <w:pPr>
              <w:tabs>
                <w:tab w:val="center" w:pos="505"/>
              </w:tabs>
              <w:spacing w:after="60" w:line="240" w:lineRule="auto"/>
              <w:ind w:left="0" w:right="0"/>
              <w:jc w:val="center"/>
              <w:rPr>
                <w:noProof/>
                <w:sz w:val="20"/>
                <w:szCs w:val="20"/>
              </w:rPr>
            </w:pPr>
            <w:r w:rsidRPr="00BE1207">
              <w:rPr>
                <w:noProof/>
                <w:sz w:val="20"/>
                <w:szCs w:val="20"/>
              </w:rPr>
              <w:drawing>
                <wp:inline distT="0" distB="0" distL="0" distR="0" wp14:anchorId="107BB45F" wp14:editId="74C368D1">
                  <wp:extent cx="227965" cy="222026"/>
                  <wp:effectExtent l="0" t="0" r="635" b="6985"/>
                  <wp:docPr id="744764131" name="Picture 744764131" descr="A black and white sign with a box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and white sign with a box in the middle&#10;&#10;Description automatically generated"/>
                          <pic:cNvPicPr/>
                        </pic:nvPicPr>
                        <pic:blipFill>
                          <a:blip r:embed="rId15"/>
                          <a:stretch>
                            <a:fillRect/>
                          </a:stretch>
                        </pic:blipFill>
                        <pic:spPr>
                          <a:xfrm>
                            <a:off x="0" y="0"/>
                            <a:ext cx="230413" cy="224410"/>
                          </a:xfrm>
                          <a:prstGeom prst="rect">
                            <a:avLst/>
                          </a:prstGeom>
                        </pic:spPr>
                      </pic:pic>
                    </a:graphicData>
                  </a:graphic>
                </wp:inline>
              </w:drawing>
            </w:r>
          </w:p>
        </w:tc>
        <w:tc>
          <w:tcPr>
            <w:tcW w:w="8905" w:type="dxa"/>
            <w:vAlign w:val="center"/>
          </w:tcPr>
          <w:p w14:paraId="01C7651A" w14:textId="77777777" w:rsidR="00880572" w:rsidRPr="00BE1207" w:rsidRDefault="00880572" w:rsidP="00D710F6">
            <w:pPr>
              <w:spacing w:after="60" w:line="240" w:lineRule="auto"/>
              <w:ind w:left="0" w:right="0"/>
              <w:rPr>
                <w:sz w:val="20"/>
                <w:szCs w:val="20"/>
              </w:rPr>
            </w:pPr>
            <w:r w:rsidRPr="00BE1207">
              <w:rPr>
                <w:sz w:val="20"/>
                <w:szCs w:val="20"/>
              </w:rPr>
              <w:t>Do not use if the package is open or damaged.</w:t>
            </w:r>
          </w:p>
        </w:tc>
      </w:tr>
      <w:tr w:rsidR="00880572" w:rsidRPr="0067627A" w14:paraId="5B43239A" w14:textId="77777777" w:rsidTr="005A4F43">
        <w:tc>
          <w:tcPr>
            <w:tcW w:w="1530" w:type="dxa"/>
            <w:vAlign w:val="bottom"/>
          </w:tcPr>
          <w:p w14:paraId="5AC5E5EB" w14:textId="77777777" w:rsidR="00880572" w:rsidRPr="00BE1207" w:rsidRDefault="00880572" w:rsidP="00D710F6">
            <w:pPr>
              <w:tabs>
                <w:tab w:val="center" w:pos="505"/>
              </w:tabs>
              <w:spacing w:after="60" w:line="240" w:lineRule="auto"/>
              <w:ind w:left="0" w:right="0"/>
              <w:jc w:val="center"/>
              <w:rPr>
                <w:noProof/>
                <w:sz w:val="20"/>
                <w:szCs w:val="20"/>
              </w:rPr>
            </w:pPr>
            <w:r w:rsidRPr="00BE1207">
              <w:rPr>
                <w:noProof/>
                <w:sz w:val="20"/>
                <w:szCs w:val="20"/>
              </w:rPr>
              <w:drawing>
                <wp:inline distT="0" distB="0" distL="0" distR="0" wp14:anchorId="0798FEA2" wp14:editId="136D4520">
                  <wp:extent cx="217506" cy="213360"/>
                  <wp:effectExtent l="0" t="0" r="0" b="0"/>
                  <wp:docPr id="1569433575" name="Picture 1569433575" descr="A black triang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triangle with a cross&#10;&#10;Description automatically generated"/>
                          <pic:cNvPicPr/>
                        </pic:nvPicPr>
                        <pic:blipFill>
                          <a:blip r:embed="rId16"/>
                          <a:stretch>
                            <a:fillRect/>
                          </a:stretch>
                        </pic:blipFill>
                        <pic:spPr>
                          <a:xfrm>
                            <a:off x="0" y="0"/>
                            <a:ext cx="224311" cy="220035"/>
                          </a:xfrm>
                          <a:prstGeom prst="rect">
                            <a:avLst/>
                          </a:prstGeom>
                        </pic:spPr>
                      </pic:pic>
                    </a:graphicData>
                  </a:graphic>
                </wp:inline>
              </w:drawing>
            </w:r>
          </w:p>
        </w:tc>
        <w:tc>
          <w:tcPr>
            <w:tcW w:w="8905" w:type="dxa"/>
            <w:vAlign w:val="center"/>
          </w:tcPr>
          <w:p w14:paraId="75125491" w14:textId="0F6A4AC4" w:rsidR="00880572" w:rsidRPr="00BE1207" w:rsidRDefault="00880572" w:rsidP="00D710F6">
            <w:pPr>
              <w:spacing w:after="60" w:line="240" w:lineRule="auto"/>
              <w:ind w:left="0" w:right="0"/>
              <w:rPr>
                <w:sz w:val="20"/>
                <w:szCs w:val="20"/>
              </w:rPr>
            </w:pPr>
            <w:r w:rsidRPr="00BE1207">
              <w:rPr>
                <w:sz w:val="20"/>
                <w:szCs w:val="20"/>
              </w:rPr>
              <w:t xml:space="preserve">The </w:t>
            </w:r>
            <w:r w:rsidR="003E0045">
              <w:rPr>
                <w:sz w:val="20"/>
                <w:szCs w:val="20"/>
              </w:rPr>
              <w:t>ViSiMax</w:t>
            </w:r>
            <w:r w:rsidR="003E0045">
              <w:t>™</w:t>
            </w:r>
            <w:r w:rsidR="003E0045">
              <w:t xml:space="preserve"> </w:t>
            </w:r>
            <w:r w:rsidR="003E0045" w:rsidRPr="003E0045">
              <w:rPr>
                <w:sz w:val="20"/>
                <w:szCs w:val="20"/>
              </w:rPr>
              <w:t>Surgical Suction</w:t>
            </w:r>
            <w:r w:rsidRPr="00BE1207">
              <w:rPr>
                <w:sz w:val="20"/>
                <w:szCs w:val="20"/>
              </w:rPr>
              <w:t xml:space="preserve"> is not made with natural rubber latex.</w:t>
            </w:r>
          </w:p>
        </w:tc>
      </w:tr>
      <w:tr w:rsidR="00880572" w:rsidRPr="0067627A" w14:paraId="44D49E14" w14:textId="77777777" w:rsidTr="005A4F43">
        <w:tc>
          <w:tcPr>
            <w:tcW w:w="1530" w:type="dxa"/>
            <w:vAlign w:val="bottom"/>
          </w:tcPr>
          <w:p w14:paraId="39B9BE8F" w14:textId="77777777" w:rsidR="00880572" w:rsidRPr="00BE1207" w:rsidRDefault="00880572" w:rsidP="00D710F6">
            <w:pPr>
              <w:tabs>
                <w:tab w:val="center" w:pos="505"/>
              </w:tabs>
              <w:spacing w:after="60" w:line="240" w:lineRule="auto"/>
              <w:ind w:left="0" w:right="0"/>
              <w:jc w:val="center"/>
              <w:rPr>
                <w:noProof/>
                <w:sz w:val="20"/>
                <w:szCs w:val="20"/>
              </w:rPr>
            </w:pPr>
            <w:r w:rsidRPr="00BE1207">
              <w:rPr>
                <w:noProof/>
                <w:sz w:val="20"/>
                <w:szCs w:val="20"/>
              </w:rPr>
              <w:drawing>
                <wp:inline distT="0" distB="0" distL="0" distR="0" wp14:anchorId="62019FE9" wp14:editId="73608BD4">
                  <wp:extent cx="291614" cy="228600"/>
                  <wp:effectExtent l="0" t="0" r="0" b="0"/>
                  <wp:docPr id="1488561447" name="Picture 148856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614" cy="228600"/>
                          </a:xfrm>
                          <a:prstGeom prst="rect">
                            <a:avLst/>
                          </a:prstGeom>
                          <a:noFill/>
                          <a:ln>
                            <a:noFill/>
                          </a:ln>
                        </pic:spPr>
                      </pic:pic>
                    </a:graphicData>
                  </a:graphic>
                </wp:inline>
              </w:drawing>
            </w:r>
          </w:p>
        </w:tc>
        <w:tc>
          <w:tcPr>
            <w:tcW w:w="8905" w:type="dxa"/>
            <w:vAlign w:val="center"/>
          </w:tcPr>
          <w:p w14:paraId="25D05835" w14:textId="77777777" w:rsidR="00880572" w:rsidRPr="00BE1207" w:rsidRDefault="00880572" w:rsidP="00D710F6">
            <w:pPr>
              <w:spacing w:after="60" w:line="240" w:lineRule="auto"/>
              <w:ind w:left="0" w:right="0"/>
              <w:rPr>
                <w:sz w:val="20"/>
                <w:szCs w:val="20"/>
              </w:rPr>
            </w:pPr>
            <w:r w:rsidRPr="00BE1207">
              <w:rPr>
                <w:sz w:val="20"/>
                <w:szCs w:val="20"/>
              </w:rPr>
              <w:t>Indicates the medical device manufacturer.</w:t>
            </w:r>
          </w:p>
        </w:tc>
      </w:tr>
      <w:tr w:rsidR="00880572" w:rsidRPr="0067627A" w14:paraId="764506E6" w14:textId="77777777" w:rsidTr="005A4F43">
        <w:tc>
          <w:tcPr>
            <w:tcW w:w="1530" w:type="dxa"/>
            <w:vAlign w:val="bottom"/>
          </w:tcPr>
          <w:p w14:paraId="2BC14147" w14:textId="77777777" w:rsidR="00880572" w:rsidRPr="00BE1207" w:rsidRDefault="00880572" w:rsidP="00D710F6">
            <w:pPr>
              <w:tabs>
                <w:tab w:val="center" w:pos="505"/>
              </w:tabs>
              <w:spacing w:after="60" w:line="240" w:lineRule="auto"/>
              <w:ind w:left="0" w:right="0"/>
              <w:jc w:val="center"/>
              <w:rPr>
                <w:noProof/>
                <w:sz w:val="20"/>
                <w:szCs w:val="20"/>
              </w:rPr>
            </w:pPr>
            <w:r w:rsidRPr="00BE1207">
              <w:rPr>
                <w:noProof/>
                <w:sz w:val="20"/>
                <w:szCs w:val="20"/>
              </w:rPr>
              <w:drawing>
                <wp:inline distT="0" distB="0" distL="0" distR="0" wp14:anchorId="59E12A37" wp14:editId="2E1D76E5">
                  <wp:extent cx="288076" cy="228600"/>
                  <wp:effectExtent l="0" t="0" r="0" b="0"/>
                  <wp:docPr id="692916706" name="Picture 692916706" descr="A black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black rectangle with letters in it&#10;&#10;Description automatically generated"/>
                          <pic:cNvPicPr/>
                        </pic:nvPicPr>
                        <pic:blipFill>
                          <a:blip r:embed="rId18"/>
                          <a:stretch>
                            <a:fillRect/>
                          </a:stretch>
                        </pic:blipFill>
                        <pic:spPr>
                          <a:xfrm>
                            <a:off x="0" y="0"/>
                            <a:ext cx="288076" cy="228600"/>
                          </a:xfrm>
                          <a:prstGeom prst="rect">
                            <a:avLst/>
                          </a:prstGeom>
                        </pic:spPr>
                      </pic:pic>
                    </a:graphicData>
                  </a:graphic>
                </wp:inline>
              </w:drawing>
            </w:r>
          </w:p>
        </w:tc>
        <w:tc>
          <w:tcPr>
            <w:tcW w:w="8905" w:type="dxa"/>
            <w:vAlign w:val="center"/>
          </w:tcPr>
          <w:p w14:paraId="2FF21CBB" w14:textId="77777777" w:rsidR="00880572" w:rsidRPr="00BE1207" w:rsidRDefault="00880572" w:rsidP="00D710F6">
            <w:pPr>
              <w:spacing w:line="240" w:lineRule="auto"/>
              <w:ind w:left="0" w:right="0"/>
              <w:rPr>
                <w:sz w:val="20"/>
                <w:szCs w:val="20"/>
              </w:rPr>
            </w:pPr>
            <w:r w:rsidRPr="00BE1207">
              <w:rPr>
                <w:sz w:val="20"/>
                <w:szCs w:val="20"/>
              </w:rPr>
              <w:t>Indicates the manufacturer’s catalogue number so the medical device can</w:t>
            </w:r>
            <w:r>
              <w:rPr>
                <w:sz w:val="20"/>
                <w:szCs w:val="20"/>
              </w:rPr>
              <w:t xml:space="preserve"> </w:t>
            </w:r>
            <w:r w:rsidRPr="00BE1207">
              <w:rPr>
                <w:sz w:val="20"/>
                <w:szCs w:val="20"/>
              </w:rPr>
              <w:t>be identified.</w:t>
            </w:r>
          </w:p>
        </w:tc>
      </w:tr>
      <w:tr w:rsidR="00880572" w:rsidRPr="0067627A" w14:paraId="3C8DA929" w14:textId="77777777" w:rsidTr="005A4F43">
        <w:tc>
          <w:tcPr>
            <w:tcW w:w="1530" w:type="dxa"/>
            <w:vAlign w:val="bottom"/>
          </w:tcPr>
          <w:p w14:paraId="5126A502" w14:textId="77777777" w:rsidR="00880572" w:rsidRPr="00BE1207" w:rsidRDefault="00880572" w:rsidP="00D710F6">
            <w:pPr>
              <w:tabs>
                <w:tab w:val="center" w:pos="505"/>
              </w:tabs>
              <w:spacing w:after="60" w:line="240" w:lineRule="auto"/>
              <w:ind w:left="0" w:right="0"/>
              <w:jc w:val="center"/>
              <w:rPr>
                <w:noProof/>
                <w:sz w:val="20"/>
                <w:szCs w:val="20"/>
              </w:rPr>
            </w:pPr>
            <w:r w:rsidRPr="00BE1207">
              <w:rPr>
                <w:noProof/>
                <w:sz w:val="20"/>
                <w:szCs w:val="20"/>
              </w:rPr>
              <w:drawing>
                <wp:inline distT="0" distB="0" distL="0" distR="0" wp14:anchorId="3B66ECC8" wp14:editId="76969A55">
                  <wp:extent cx="315715" cy="228600"/>
                  <wp:effectExtent l="0" t="0" r="8255" b="0"/>
                  <wp:docPr id="614780503" name="Picture 614780503"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A black and white sign with letters&#10;&#10;Description automatically generated"/>
                          <pic:cNvPicPr/>
                        </pic:nvPicPr>
                        <pic:blipFill>
                          <a:blip r:embed="rId19"/>
                          <a:stretch>
                            <a:fillRect/>
                          </a:stretch>
                        </pic:blipFill>
                        <pic:spPr>
                          <a:xfrm>
                            <a:off x="0" y="0"/>
                            <a:ext cx="315715" cy="228600"/>
                          </a:xfrm>
                          <a:prstGeom prst="rect">
                            <a:avLst/>
                          </a:prstGeom>
                        </pic:spPr>
                      </pic:pic>
                    </a:graphicData>
                  </a:graphic>
                </wp:inline>
              </w:drawing>
            </w:r>
          </w:p>
        </w:tc>
        <w:tc>
          <w:tcPr>
            <w:tcW w:w="8905" w:type="dxa"/>
            <w:vAlign w:val="center"/>
          </w:tcPr>
          <w:p w14:paraId="52951684" w14:textId="77777777" w:rsidR="00880572" w:rsidRPr="00BE1207" w:rsidRDefault="00880572" w:rsidP="00D710F6">
            <w:pPr>
              <w:spacing w:after="60" w:line="240" w:lineRule="auto"/>
              <w:ind w:left="0" w:right="0"/>
              <w:rPr>
                <w:sz w:val="20"/>
                <w:szCs w:val="20"/>
              </w:rPr>
            </w:pPr>
            <w:r w:rsidRPr="00BE1207">
              <w:rPr>
                <w:sz w:val="20"/>
                <w:szCs w:val="20"/>
              </w:rPr>
              <w:t>Indicates the manufacturer’s batch code so the batch or lot can be identified.</w:t>
            </w:r>
          </w:p>
        </w:tc>
      </w:tr>
    </w:tbl>
    <w:tbl>
      <w:tblPr>
        <w:tblStyle w:val="TableGrid"/>
        <w:tblpPr w:leftFromText="180" w:rightFromText="180" w:vertAnchor="text" w:horzAnchor="margin" w:tblpXSpec="center" w:tblpY="673"/>
        <w:tblW w:w="2515" w:type="dxa"/>
        <w:tblBorders>
          <w:insideH w:val="none" w:sz="0" w:space="0" w:color="auto"/>
          <w:insideV w:val="none" w:sz="0" w:space="0" w:color="auto"/>
        </w:tblBorders>
        <w:tblCellMar>
          <w:left w:w="0" w:type="dxa"/>
          <w:right w:w="0" w:type="dxa"/>
        </w:tblCellMar>
        <w:tblLook w:val="04A0" w:firstRow="1" w:lastRow="0" w:firstColumn="1" w:lastColumn="0" w:noHBand="0" w:noVBand="1"/>
      </w:tblPr>
      <w:tblGrid>
        <w:gridCol w:w="779"/>
        <w:gridCol w:w="1736"/>
      </w:tblGrid>
      <w:tr w:rsidR="003851B3" w14:paraId="646CEF8C" w14:textId="77777777" w:rsidTr="003851B3">
        <w:trPr>
          <w:trHeight w:val="686"/>
        </w:trPr>
        <w:tc>
          <w:tcPr>
            <w:tcW w:w="779" w:type="dxa"/>
            <w:tcBorders>
              <w:top w:val="single" w:sz="4" w:space="0" w:color="auto"/>
              <w:left w:val="single" w:sz="4" w:space="0" w:color="auto"/>
              <w:bottom w:val="single" w:sz="4" w:space="0" w:color="auto"/>
              <w:right w:val="nil"/>
            </w:tcBorders>
            <w:vAlign w:val="center"/>
          </w:tcPr>
          <w:p w14:paraId="4D66294F" w14:textId="77777777" w:rsidR="003851B3" w:rsidRPr="000610EB" w:rsidRDefault="003851B3" w:rsidP="003851B3">
            <w:pPr>
              <w:spacing w:before="0" w:line="240" w:lineRule="auto"/>
              <w:ind w:left="0"/>
              <w:jc w:val="right"/>
              <w:rPr>
                <w:sz w:val="32"/>
                <w:szCs w:val="32"/>
              </w:rPr>
            </w:pPr>
            <w:r w:rsidRPr="000610EB">
              <w:rPr>
                <w:noProof/>
                <w:sz w:val="32"/>
                <w:szCs w:val="32"/>
              </w:rPr>
              <w:drawing>
                <wp:inline distT="0" distB="0" distL="0" distR="0" wp14:anchorId="422EB0B1" wp14:editId="143D402F">
                  <wp:extent cx="387458" cy="307465"/>
                  <wp:effectExtent l="0" t="0" r="0" b="0"/>
                  <wp:docPr id="21" name="Picture 21" descr="A black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ack rectangle with letters in it&#10;&#10;Description automatically generated"/>
                          <pic:cNvPicPr/>
                        </pic:nvPicPr>
                        <pic:blipFill>
                          <a:blip r:embed="rId18"/>
                          <a:stretch>
                            <a:fillRect/>
                          </a:stretch>
                        </pic:blipFill>
                        <pic:spPr>
                          <a:xfrm>
                            <a:off x="0" y="0"/>
                            <a:ext cx="390629" cy="309981"/>
                          </a:xfrm>
                          <a:prstGeom prst="rect">
                            <a:avLst/>
                          </a:prstGeom>
                        </pic:spPr>
                      </pic:pic>
                    </a:graphicData>
                  </a:graphic>
                </wp:inline>
              </w:drawing>
            </w:r>
          </w:p>
        </w:tc>
        <w:tc>
          <w:tcPr>
            <w:tcW w:w="1736" w:type="dxa"/>
            <w:tcBorders>
              <w:top w:val="single" w:sz="4" w:space="0" w:color="auto"/>
              <w:left w:val="nil"/>
              <w:bottom w:val="single" w:sz="4" w:space="0" w:color="auto"/>
            </w:tcBorders>
            <w:vAlign w:val="center"/>
          </w:tcPr>
          <w:p w14:paraId="634B8CFF" w14:textId="77777777" w:rsidR="003851B3" w:rsidRPr="000610EB" w:rsidRDefault="003851B3" w:rsidP="003851B3">
            <w:pPr>
              <w:spacing w:before="0" w:line="240" w:lineRule="auto"/>
              <w:ind w:left="0"/>
              <w:jc w:val="right"/>
              <w:rPr>
                <w:b/>
                <w:bCs/>
                <w:sz w:val="32"/>
                <w:szCs w:val="32"/>
              </w:rPr>
            </w:pPr>
            <w:r w:rsidRPr="000610EB">
              <w:rPr>
                <w:b/>
                <w:bCs/>
                <w:sz w:val="32"/>
                <w:szCs w:val="32"/>
              </w:rPr>
              <w:t>Model 5</w:t>
            </w:r>
            <w:r>
              <w:rPr>
                <w:b/>
                <w:bCs/>
                <w:sz w:val="32"/>
                <w:szCs w:val="32"/>
              </w:rPr>
              <w:t>030</w:t>
            </w:r>
          </w:p>
        </w:tc>
      </w:tr>
    </w:tbl>
    <w:p w14:paraId="60ECAFFB" w14:textId="77777777" w:rsidR="006C0BEC" w:rsidRDefault="006C0BEC" w:rsidP="008173F5">
      <w:pPr>
        <w:pStyle w:val="Heading1"/>
        <w:spacing w:after="0"/>
        <w:ind w:left="0"/>
        <w:rPr>
          <w:b/>
          <w:bCs/>
          <w:color w:val="auto"/>
          <w:spacing w:val="-2"/>
          <w:sz w:val="36"/>
          <w:szCs w:val="36"/>
        </w:rPr>
      </w:pPr>
    </w:p>
    <w:p w14:paraId="1618FF77" w14:textId="77777777" w:rsidR="00EE6492" w:rsidRDefault="00EE6492" w:rsidP="00EE6492"/>
    <w:p w14:paraId="0DF35DAD" w14:textId="77777777" w:rsidR="00EE6492" w:rsidRDefault="00EE6492" w:rsidP="00EE6492"/>
    <w:tbl>
      <w:tblPr>
        <w:tblStyle w:val="TableGrid"/>
        <w:tblpPr w:leftFromText="180" w:rightFromText="180" w:vertAnchor="text" w:horzAnchor="margin" w:tblpXSpec="center" w:tblpY="-102"/>
        <w:tblW w:w="3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6"/>
        <w:gridCol w:w="20"/>
        <w:gridCol w:w="2974"/>
      </w:tblGrid>
      <w:tr w:rsidR="005F3B18" w:rsidRPr="008F1858" w14:paraId="3001DAC5" w14:textId="77777777" w:rsidTr="005F3B18">
        <w:tc>
          <w:tcPr>
            <w:tcW w:w="786" w:type="dxa"/>
          </w:tcPr>
          <w:p w14:paraId="39B20C93" w14:textId="77777777" w:rsidR="005F3B18" w:rsidRPr="008F1858" w:rsidRDefault="005F3B18" w:rsidP="005F3B18">
            <w:pPr>
              <w:ind w:left="0"/>
              <w:jc w:val="right"/>
            </w:pPr>
            <w:r w:rsidRPr="008F1858">
              <w:rPr>
                <w:noProof/>
              </w:rPr>
              <w:drawing>
                <wp:anchor distT="0" distB="0" distL="114300" distR="114300" simplePos="0" relativeHeight="251660300" behindDoc="1" locked="0" layoutInCell="1" allowOverlap="1" wp14:anchorId="52328A5D" wp14:editId="77F2E09B">
                  <wp:simplePos x="0" y="0"/>
                  <wp:positionH relativeFrom="column">
                    <wp:posOffset>-49439</wp:posOffset>
                  </wp:positionH>
                  <wp:positionV relativeFrom="paragraph">
                    <wp:posOffset>82424</wp:posOffset>
                  </wp:positionV>
                  <wp:extent cx="523215" cy="410156"/>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215" cy="41015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 w:type="dxa"/>
          </w:tcPr>
          <w:p w14:paraId="7E9934D9" w14:textId="77777777" w:rsidR="005F3B18" w:rsidRPr="008F1858" w:rsidRDefault="005F3B18" w:rsidP="005F3B18">
            <w:pPr>
              <w:spacing w:before="35"/>
              <w:ind w:left="0"/>
              <w:jc w:val="right"/>
              <w:rPr>
                <w:sz w:val="18"/>
                <w:szCs w:val="18"/>
              </w:rPr>
            </w:pPr>
          </w:p>
        </w:tc>
        <w:tc>
          <w:tcPr>
            <w:tcW w:w="2974" w:type="dxa"/>
          </w:tcPr>
          <w:p w14:paraId="568D53AE" w14:textId="77777777" w:rsidR="005F3B18" w:rsidRPr="008F1858" w:rsidRDefault="005F3B18" w:rsidP="005F3B18">
            <w:pPr>
              <w:spacing w:before="35"/>
              <w:ind w:left="0"/>
              <w:jc w:val="right"/>
              <w:rPr>
                <w:sz w:val="18"/>
                <w:szCs w:val="18"/>
              </w:rPr>
            </w:pPr>
            <w:r w:rsidRPr="008F1858">
              <w:rPr>
                <w:sz w:val="18"/>
                <w:szCs w:val="18"/>
              </w:rPr>
              <w:t>© 202</w:t>
            </w:r>
            <w:r>
              <w:rPr>
                <w:sz w:val="18"/>
                <w:szCs w:val="18"/>
              </w:rPr>
              <w:t>5</w:t>
            </w:r>
            <w:r w:rsidRPr="008F1858">
              <w:rPr>
                <w:sz w:val="18"/>
                <w:szCs w:val="18"/>
              </w:rPr>
              <w:t xml:space="preserve"> Boehringer Laboratories, LLC</w:t>
            </w:r>
          </w:p>
          <w:p w14:paraId="06D014F4" w14:textId="77777777" w:rsidR="005F3B18" w:rsidRPr="008F1858" w:rsidRDefault="005F3B18" w:rsidP="005F3B18">
            <w:pPr>
              <w:spacing w:before="35"/>
              <w:ind w:left="0"/>
              <w:jc w:val="right"/>
              <w:rPr>
                <w:sz w:val="18"/>
                <w:szCs w:val="18"/>
              </w:rPr>
            </w:pPr>
            <w:r w:rsidRPr="008F1858">
              <w:rPr>
                <w:sz w:val="18"/>
                <w:szCs w:val="18"/>
              </w:rPr>
              <w:t>300 Thoms Drive, Phoenixville, PA 19460</w:t>
            </w:r>
          </w:p>
          <w:p w14:paraId="77C086D7" w14:textId="77777777" w:rsidR="005F3B18" w:rsidRPr="008F1858" w:rsidRDefault="005F3B18" w:rsidP="005F3B18">
            <w:pPr>
              <w:spacing w:before="35"/>
              <w:ind w:left="0"/>
              <w:jc w:val="right"/>
              <w:rPr>
                <w:sz w:val="18"/>
                <w:szCs w:val="18"/>
              </w:rPr>
            </w:pPr>
            <w:r w:rsidRPr="008F1858">
              <w:rPr>
                <w:sz w:val="18"/>
                <w:szCs w:val="18"/>
              </w:rPr>
              <w:t>1-800-642-4945</w:t>
            </w:r>
            <w:r>
              <w:rPr>
                <w:sz w:val="18"/>
                <w:szCs w:val="18"/>
              </w:rPr>
              <w:t xml:space="preserve">  </w:t>
            </w:r>
            <w:hyperlink r:id="rId20" w:history="1">
              <w:r w:rsidRPr="00E91AF1">
                <w:rPr>
                  <w:rStyle w:val="Hyperlink"/>
                  <w:sz w:val="18"/>
                  <w:szCs w:val="18"/>
                </w:rPr>
                <w:t>www.boehringerlabs.com</w:t>
              </w:r>
            </w:hyperlink>
            <w:r>
              <w:t xml:space="preserve"> </w:t>
            </w:r>
            <w:r w:rsidRPr="008F1858">
              <w:rPr>
                <w:sz w:val="18"/>
                <w:szCs w:val="18"/>
              </w:rPr>
              <w:t>Made in USA</w:t>
            </w:r>
          </w:p>
        </w:tc>
      </w:tr>
    </w:tbl>
    <w:p w14:paraId="38FCEB8A" w14:textId="77777777" w:rsidR="00EE6492" w:rsidRDefault="00EE6492" w:rsidP="00EE6492"/>
    <w:p w14:paraId="39983D01" w14:textId="77777777" w:rsidR="00EE6492" w:rsidRDefault="00EE6492" w:rsidP="00EE6492"/>
    <w:p w14:paraId="7EE2901A" w14:textId="77777777" w:rsidR="00EE6492" w:rsidRDefault="00EE6492" w:rsidP="00EE6492"/>
    <w:p w14:paraId="4385F4FD" w14:textId="77777777" w:rsidR="00EE6492" w:rsidRDefault="00EE6492" w:rsidP="00EE6492"/>
    <w:p w14:paraId="7C3E9283" w14:textId="77777777" w:rsidR="00EE6492" w:rsidRDefault="00EE6492" w:rsidP="00EE6492"/>
    <w:p w14:paraId="798BCB4A" w14:textId="77777777" w:rsidR="00EE6492" w:rsidRDefault="00EE6492" w:rsidP="00EE6492"/>
    <w:p w14:paraId="1B132766" w14:textId="77777777" w:rsidR="00EE6492" w:rsidRDefault="00EE6492" w:rsidP="00EE6492"/>
    <w:p w14:paraId="1DB5F07C" w14:textId="77777777" w:rsidR="00EE6492" w:rsidRDefault="00EE6492" w:rsidP="00EE6492"/>
    <w:p w14:paraId="523CE712" w14:textId="77777777" w:rsidR="00EE6492" w:rsidRDefault="00EE6492" w:rsidP="003851B3">
      <w:pPr>
        <w:jc w:val="right"/>
      </w:pPr>
    </w:p>
    <w:p w14:paraId="5CD4008E" w14:textId="77777777" w:rsidR="00EE6492" w:rsidRPr="00EE6492" w:rsidRDefault="00EE6492" w:rsidP="003851B3">
      <w:pPr>
        <w:jc w:val="right"/>
      </w:pPr>
    </w:p>
    <w:p w14:paraId="2278BCA0" w14:textId="297EFA5B" w:rsidR="00BE3BDE" w:rsidRDefault="00BE3BDE" w:rsidP="003851B3">
      <w:pPr>
        <w:pStyle w:val="Heading1"/>
        <w:spacing w:after="0" w:line="240" w:lineRule="auto"/>
        <w:ind w:left="0"/>
        <w:jc w:val="right"/>
        <w:rPr>
          <w:b/>
          <w:bCs/>
          <w:color w:val="auto"/>
          <w:spacing w:val="-2"/>
          <w:sz w:val="36"/>
          <w:szCs w:val="36"/>
        </w:rPr>
      </w:pPr>
    </w:p>
    <w:p w14:paraId="57B271C9" w14:textId="71FF4DF8" w:rsidR="00FD1BE3" w:rsidRPr="006A1575" w:rsidRDefault="00FD1BE3" w:rsidP="0087713D">
      <w:pPr>
        <w:spacing w:before="60" w:line="240" w:lineRule="auto"/>
        <w:ind w:left="432" w:hanging="432"/>
      </w:pPr>
    </w:p>
    <w:sectPr w:rsidR="00FD1BE3" w:rsidRPr="006A1575" w:rsidSect="00753374">
      <w:headerReference w:type="default" r:id="rId21"/>
      <w:footerReference w:type="default" r:id="rId22"/>
      <w:pgSz w:w="12240" w:h="15840" w:code="1"/>
      <w:pgMar w:top="1440" w:right="1080" w:bottom="144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23BF" w14:textId="77777777" w:rsidR="003E4A58" w:rsidRDefault="003E4A58" w:rsidP="000355D1">
      <w:pPr>
        <w:spacing w:before="0" w:line="240" w:lineRule="auto"/>
      </w:pPr>
      <w:r>
        <w:separator/>
      </w:r>
    </w:p>
  </w:endnote>
  <w:endnote w:type="continuationSeparator" w:id="0">
    <w:p w14:paraId="4E645C62" w14:textId="77777777" w:rsidR="003E4A58" w:rsidRDefault="003E4A58" w:rsidP="000355D1">
      <w:pPr>
        <w:spacing w:before="0" w:line="240" w:lineRule="auto"/>
      </w:pPr>
      <w:r>
        <w:continuationSeparator/>
      </w:r>
    </w:p>
  </w:endnote>
  <w:endnote w:type="continuationNotice" w:id="1">
    <w:p w14:paraId="567F9B71" w14:textId="77777777" w:rsidR="003E4A58" w:rsidRDefault="003E4A5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FC45" w14:textId="0A7B7904" w:rsidR="004E5651" w:rsidRDefault="001E54BA" w:rsidP="003851B3">
    <w:pPr>
      <w:pStyle w:val="Footer"/>
      <w:tabs>
        <w:tab w:val="clear" w:pos="9360"/>
        <w:tab w:val="right" w:pos="10620"/>
        <w:tab w:val="left" w:pos="10890"/>
      </w:tabs>
      <w:ind w:left="0" w:right="-810"/>
    </w:pPr>
    <w:r>
      <w:rPr>
        <w:noProof/>
      </w:rPr>
      <w:drawing>
        <wp:anchor distT="0" distB="0" distL="114300" distR="114300" simplePos="0" relativeHeight="251670016" behindDoc="0" locked="0" layoutInCell="1" allowOverlap="1" wp14:anchorId="36C445BC" wp14:editId="4C087710">
          <wp:simplePos x="0" y="0"/>
          <wp:positionH relativeFrom="margin">
            <wp:posOffset>5321300</wp:posOffset>
          </wp:positionH>
          <wp:positionV relativeFrom="paragraph">
            <wp:posOffset>-501047</wp:posOffset>
          </wp:positionV>
          <wp:extent cx="1493520" cy="335280"/>
          <wp:effectExtent l="0" t="0" r="0" b="7620"/>
          <wp:wrapSquare wrapText="bothSides"/>
          <wp:docPr id="113027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335280"/>
                  </a:xfrm>
                  <a:prstGeom prst="rect">
                    <a:avLst/>
                  </a:prstGeom>
                  <a:noFill/>
                </pic:spPr>
              </pic:pic>
            </a:graphicData>
          </a:graphic>
        </wp:anchor>
      </w:drawing>
    </w:r>
    <w:r w:rsidR="00294D4A">
      <w:rPr>
        <w:noProof/>
      </w:rPr>
      <w:t>ViSiMax</w:t>
    </w:r>
    <w:r w:rsidR="00294D4A">
      <w:t>™</w:t>
    </w:r>
    <w:r w:rsidR="00294D4A">
      <w:t xml:space="preserve"> Surgical Suction</w:t>
    </w:r>
    <w:r w:rsidR="00374488">
      <w:t xml:space="preserve"> IFU</w:t>
    </w:r>
    <w:r w:rsidR="000D10F5">
      <w:t xml:space="preserve"> 90020</w:t>
    </w:r>
    <w:r w:rsidR="00374488">
      <w:tab/>
    </w:r>
    <w:r w:rsidR="003851B3">
      <w:t xml:space="preserve">                        </w:t>
    </w:r>
    <w:r w:rsidR="003851B3" w:rsidRPr="003851B3">
      <w:t xml:space="preserve">Page </w:t>
    </w:r>
    <w:r w:rsidR="003851B3" w:rsidRPr="003851B3">
      <w:fldChar w:fldCharType="begin"/>
    </w:r>
    <w:r w:rsidR="003851B3" w:rsidRPr="003851B3">
      <w:instrText xml:space="preserve"> PAGE  \* Arabic  \* MERGEFORMAT </w:instrText>
    </w:r>
    <w:r w:rsidR="003851B3" w:rsidRPr="003851B3">
      <w:fldChar w:fldCharType="separate"/>
    </w:r>
    <w:r w:rsidR="003851B3" w:rsidRPr="003851B3">
      <w:rPr>
        <w:noProof/>
      </w:rPr>
      <w:t>1</w:t>
    </w:r>
    <w:r w:rsidR="003851B3" w:rsidRPr="003851B3">
      <w:fldChar w:fldCharType="end"/>
    </w:r>
    <w:r w:rsidR="003851B3" w:rsidRPr="003851B3">
      <w:t xml:space="preserve"> of </w:t>
    </w:r>
    <w:fldSimple w:instr=" NUMPAGES  \* Arabic  \* MERGEFORMAT ">
      <w:r w:rsidR="003851B3" w:rsidRPr="003851B3">
        <w:rPr>
          <w:noProof/>
        </w:rPr>
        <w:t>2</w:t>
      </w:r>
    </w:fldSimple>
    <w:r w:rsidR="00374488">
      <w:tab/>
    </w:r>
    <w:r>
      <w:t xml:space="preserve">       </w:t>
    </w:r>
    <w:r w:rsidR="00D6615E">
      <w:t xml:space="preserve"> </w:t>
    </w:r>
    <w:r>
      <w:t xml:space="preserve">Version </w:t>
    </w:r>
    <w:r w:rsidR="00294D4A">
      <w:t>2</w:t>
    </w:r>
    <w:r>
      <w:t xml:space="preserve"> – </w:t>
    </w:r>
    <w:r w:rsidR="00294D4A">
      <w:t>May</w:t>
    </w:r>
    <w:r w:rsidR="003851B3">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0F53" w14:textId="77777777" w:rsidR="003E4A58" w:rsidRDefault="003E4A58" w:rsidP="000355D1">
      <w:pPr>
        <w:spacing w:before="0" w:line="240" w:lineRule="auto"/>
      </w:pPr>
      <w:r>
        <w:separator/>
      </w:r>
    </w:p>
  </w:footnote>
  <w:footnote w:type="continuationSeparator" w:id="0">
    <w:p w14:paraId="14963013" w14:textId="77777777" w:rsidR="003E4A58" w:rsidRDefault="003E4A58" w:rsidP="000355D1">
      <w:pPr>
        <w:spacing w:before="0" w:line="240" w:lineRule="auto"/>
      </w:pPr>
      <w:r>
        <w:continuationSeparator/>
      </w:r>
    </w:p>
  </w:footnote>
  <w:footnote w:type="continuationNotice" w:id="1">
    <w:p w14:paraId="1AE79B46" w14:textId="77777777" w:rsidR="003E4A58" w:rsidRDefault="003E4A5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1B12" w14:textId="77777777" w:rsidR="00CE6F1E" w:rsidRDefault="00CE6F1E" w:rsidP="008A11CF">
    <w:pPr>
      <w:pStyle w:val="Header"/>
      <w:tabs>
        <w:tab w:val="clear" w:pos="4680"/>
        <w:tab w:val="clear" w:pos="9360"/>
        <w:tab w:val="left" w:pos="8772"/>
      </w:tabs>
    </w:pPr>
  </w:p>
  <w:p w14:paraId="6C235F6B" w14:textId="2EF05611" w:rsidR="000355D1" w:rsidRPr="008A11CF" w:rsidRDefault="000355D1" w:rsidP="008A11CF">
    <w:pPr>
      <w:pStyle w:val="Header"/>
      <w:tabs>
        <w:tab w:val="clear" w:pos="4680"/>
        <w:tab w:val="clear" w:pos="9360"/>
        <w:tab w:val="left" w:pos="8772"/>
      </w:tabs>
      <w:rPr>
        <w:sz w:val="24"/>
        <w:szCs w:val="24"/>
      </w:rPr>
    </w:pPr>
    <w:r>
      <w:rPr>
        <w:noProof/>
      </w:rPr>
      <mc:AlternateContent>
        <mc:Choice Requires="wps">
          <w:drawing>
            <wp:anchor distT="0" distB="0" distL="114300" distR="114300" simplePos="0" relativeHeight="251658240" behindDoc="1" locked="0" layoutInCell="1" allowOverlap="1" wp14:anchorId="60BA1EC8" wp14:editId="55229FBE">
              <wp:simplePos x="0" y="0"/>
              <wp:positionH relativeFrom="margin">
                <wp:align>right</wp:align>
              </wp:positionH>
              <wp:positionV relativeFrom="topMargin">
                <wp:align>bottom</wp:align>
              </wp:positionV>
              <wp:extent cx="3058795" cy="670560"/>
              <wp:effectExtent l="0" t="0" r="8255" b="0"/>
              <wp:wrapNone/>
              <wp:docPr id="1607866624" name="Rectangle 1607866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670560"/>
                      </a:xfrm>
                      <a:prstGeom prst="rect">
                        <a:avLst/>
                      </a:prstGeom>
                      <a:solidFill>
                        <a:srgbClr val="006FC0"/>
                      </a:solidFill>
                      <a:ln>
                        <a:noFill/>
                      </a:ln>
                    </wps:spPr>
                    <wps:txbx>
                      <w:txbxContent>
                        <w:p w14:paraId="1E5F6050" w14:textId="77777777" w:rsidR="00294D4A" w:rsidRDefault="00294D4A" w:rsidP="00294D4A">
                          <w:pPr>
                            <w:spacing w:before="0" w:line="192" w:lineRule="auto"/>
                            <w:ind w:left="144"/>
                            <w:jc w:val="right"/>
                            <w:rPr>
                              <w:color w:val="FFFFFF" w:themeColor="background1"/>
                              <w:sz w:val="44"/>
                              <w:szCs w:val="44"/>
                            </w:rPr>
                          </w:pPr>
                          <w:r>
                            <w:rPr>
                              <w:color w:val="FFFFFF" w:themeColor="background1"/>
                              <w:sz w:val="44"/>
                              <w:szCs w:val="44"/>
                            </w:rPr>
                            <w:t xml:space="preserve">ViSiMax™ </w:t>
                          </w:r>
                        </w:p>
                        <w:p w14:paraId="0D1B8D9B" w14:textId="31B8ECC0" w:rsidR="000355D1" w:rsidRPr="008A11CF" w:rsidRDefault="00294D4A" w:rsidP="00294D4A">
                          <w:pPr>
                            <w:spacing w:before="0" w:line="192" w:lineRule="auto"/>
                            <w:ind w:left="144"/>
                            <w:jc w:val="right"/>
                            <w:rPr>
                              <w:color w:val="FFFFFF" w:themeColor="background1"/>
                              <w:sz w:val="44"/>
                              <w:szCs w:val="44"/>
                            </w:rPr>
                          </w:pPr>
                          <w:r>
                            <w:rPr>
                              <w:color w:val="FFFFFF" w:themeColor="background1"/>
                              <w:sz w:val="44"/>
                              <w:szCs w:val="44"/>
                            </w:rPr>
                            <w:t xml:space="preserve">Surgical Suction   </w:t>
                          </w:r>
                          <w:r w:rsidR="000355D1" w:rsidRPr="008A11CF">
                            <w:rPr>
                              <w:color w:val="FFFFFF" w:themeColor="background1"/>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A1EC8" id="Rectangle 1607866624" o:spid="_x0000_s1032" style="position:absolute;left:0;text-align:left;margin-left:189.65pt;margin-top:0;width:240.85pt;height:52.8pt;z-index:-251658240;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" fillcolor="#006fc0" stroked="f">
              <v:textbox>
                <w:txbxContent>
                  <w:p w14:paraId="1E5F6050" w14:textId="77777777" w:rsidR="00294D4A" w:rsidRDefault="00294D4A" w:rsidP="00294D4A">
                    <w:pPr>
                      <w:spacing w:before="0" w:line="192" w:lineRule="auto"/>
                      <w:ind w:left="144"/>
                      <w:jc w:val="right"/>
                      <w:rPr>
                        <w:color w:val="FFFFFF" w:themeColor="background1"/>
                        <w:sz w:val="44"/>
                        <w:szCs w:val="44"/>
                      </w:rPr>
                    </w:pPr>
                    <w:r>
                      <w:rPr>
                        <w:color w:val="FFFFFF" w:themeColor="background1"/>
                        <w:sz w:val="44"/>
                        <w:szCs w:val="44"/>
                      </w:rPr>
                      <w:t xml:space="preserve">ViSiMax™ </w:t>
                    </w:r>
                  </w:p>
                  <w:p w14:paraId="0D1B8D9B" w14:textId="31B8ECC0" w:rsidR="000355D1" w:rsidRPr="008A11CF" w:rsidRDefault="00294D4A" w:rsidP="00294D4A">
                    <w:pPr>
                      <w:spacing w:before="0" w:line="192" w:lineRule="auto"/>
                      <w:ind w:left="144"/>
                      <w:jc w:val="right"/>
                      <w:rPr>
                        <w:color w:val="FFFFFF" w:themeColor="background1"/>
                        <w:sz w:val="44"/>
                        <w:szCs w:val="44"/>
                      </w:rPr>
                    </w:pPr>
                    <w:r>
                      <w:rPr>
                        <w:color w:val="FFFFFF" w:themeColor="background1"/>
                        <w:sz w:val="44"/>
                        <w:szCs w:val="44"/>
                      </w:rPr>
                      <w:t xml:space="preserve">Surgical Suction   </w:t>
                    </w:r>
                    <w:r w:rsidR="000355D1" w:rsidRPr="008A11CF">
                      <w:rPr>
                        <w:color w:val="FFFFFF" w:themeColor="background1"/>
                        <w:sz w:val="44"/>
                        <w:szCs w:val="44"/>
                      </w:rPr>
                      <w:t xml:space="preserve"> </w:t>
                    </w:r>
                  </w:p>
                </w:txbxContent>
              </v:textbox>
              <w10:wrap anchorx="margin" anchory="margin"/>
            </v:rect>
          </w:pict>
        </mc:Fallback>
      </mc:AlternateContent>
    </w:r>
    <w:r w:rsidR="008A11C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5FA"/>
    <w:multiLevelType w:val="hybridMultilevel"/>
    <w:tmpl w:val="54BC2BFC"/>
    <w:lvl w:ilvl="0" w:tplc="3E6E6EBE">
      <w:start w:val="1"/>
      <w:numFmt w:val="lowerLetter"/>
      <w:lvlText w:val="%1)"/>
      <w:lvlJc w:val="left"/>
      <w:pPr>
        <w:ind w:left="360" w:hanging="360"/>
      </w:pPr>
      <w:rPr>
        <w:rFonts w:ascii="Arial Narrow" w:eastAsia="Arial Narrow" w:hAnsi="Arial Narrow" w:cs="Arial Narrow" w:hint="default"/>
        <w:b w:val="0"/>
        <w:bCs w:val="0"/>
        <w:i w:val="0"/>
        <w:iCs w:val="0"/>
        <w:w w:val="100"/>
        <w:sz w:val="24"/>
        <w:szCs w:val="24"/>
        <w:lang w:val="en-US" w:eastAsia="en-US" w:bidi="ar-SA"/>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3B63F9"/>
    <w:multiLevelType w:val="hybridMultilevel"/>
    <w:tmpl w:val="92567C32"/>
    <w:lvl w:ilvl="0" w:tplc="3E6E6EBE">
      <w:start w:val="1"/>
      <w:numFmt w:val="lowerLetter"/>
      <w:lvlText w:val="%1)"/>
      <w:lvlJc w:val="left"/>
      <w:pPr>
        <w:ind w:left="360" w:hanging="360"/>
      </w:pPr>
      <w:rPr>
        <w:rFonts w:ascii="Arial Narrow" w:eastAsia="Arial Narrow" w:hAnsi="Arial Narrow" w:cs="Arial Narrow" w:hint="default"/>
        <w:b w:val="0"/>
        <w:bCs w:val="0"/>
        <w:i w:val="0"/>
        <w:iCs w:val="0"/>
        <w:w w:val="100"/>
        <w:sz w:val="24"/>
        <w:szCs w:val="24"/>
        <w:lang w:val="en-US" w:eastAsia="en-US" w:bidi="ar-S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067357"/>
    <w:multiLevelType w:val="hybridMultilevel"/>
    <w:tmpl w:val="2806F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A51F9"/>
    <w:multiLevelType w:val="hybridMultilevel"/>
    <w:tmpl w:val="C79EAA86"/>
    <w:lvl w:ilvl="0" w:tplc="7980A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2B14478B"/>
    <w:multiLevelType w:val="hybridMultilevel"/>
    <w:tmpl w:val="F83255B2"/>
    <w:lvl w:ilvl="0" w:tplc="3E6E6EBE">
      <w:start w:val="1"/>
      <w:numFmt w:val="lowerLetter"/>
      <w:lvlText w:val="%1)"/>
      <w:lvlJc w:val="left"/>
      <w:pPr>
        <w:ind w:left="360" w:hanging="360"/>
      </w:pPr>
      <w:rPr>
        <w:rFonts w:ascii="Arial Narrow" w:eastAsia="Arial Narrow" w:hAnsi="Arial Narrow" w:cs="Arial Narrow" w:hint="default"/>
        <w:b w:val="0"/>
        <w:bCs w:val="0"/>
        <w:i w:val="0"/>
        <w:iCs w:val="0"/>
        <w:w w:val="100"/>
        <w:sz w:val="24"/>
        <w:szCs w:val="24"/>
        <w:lang w:val="en-US" w:eastAsia="en-US" w:bidi="ar-SA"/>
      </w:rPr>
    </w:lvl>
    <w:lvl w:ilvl="1" w:tplc="0409000D">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0457209"/>
    <w:multiLevelType w:val="hybridMultilevel"/>
    <w:tmpl w:val="30E87EE8"/>
    <w:lvl w:ilvl="0" w:tplc="3E6E6EBE">
      <w:start w:val="1"/>
      <w:numFmt w:val="lowerLetter"/>
      <w:lvlText w:val="%1)"/>
      <w:lvlJc w:val="left"/>
      <w:pPr>
        <w:ind w:left="360" w:hanging="360"/>
      </w:pPr>
      <w:rPr>
        <w:rFonts w:ascii="Arial Narrow" w:eastAsia="Arial Narrow" w:hAnsi="Arial Narrow" w:cs="Arial Narrow" w:hint="default"/>
        <w:b w:val="0"/>
        <w:bCs w:val="0"/>
        <w:i w:val="0"/>
        <w:iCs w:val="0"/>
        <w:w w:val="100"/>
        <w:sz w:val="24"/>
        <w:szCs w:val="24"/>
        <w:lang w:val="en-US" w:eastAsia="en-US" w:bidi="ar-SA"/>
      </w:rPr>
    </w:lvl>
    <w:lvl w:ilvl="1" w:tplc="0409000D">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5401F4B"/>
    <w:multiLevelType w:val="hybridMultilevel"/>
    <w:tmpl w:val="1F766E58"/>
    <w:lvl w:ilvl="0" w:tplc="383A53BE">
      <w:start w:val="1"/>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F2ADB"/>
    <w:multiLevelType w:val="hybridMultilevel"/>
    <w:tmpl w:val="7F8CB5DC"/>
    <w:lvl w:ilvl="0" w:tplc="22EACDC4">
      <w:start w:val="1"/>
      <w:numFmt w:val="bullet"/>
      <w:lvlText w:val="-"/>
      <w:lvlJc w:val="left"/>
      <w:pPr>
        <w:ind w:left="1080" w:hanging="360"/>
      </w:pPr>
      <w:rPr>
        <w:rFonts w:ascii="Arial Narrow" w:eastAsia="Arial Narrow" w:hAnsi="Arial Narrow" w:cs="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705FE9"/>
    <w:multiLevelType w:val="hybridMultilevel"/>
    <w:tmpl w:val="3146C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01505C"/>
    <w:multiLevelType w:val="hybridMultilevel"/>
    <w:tmpl w:val="4BD6AE4E"/>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0" w15:restartNumberingAfterBreak="0">
    <w:nsid w:val="6F5A0FF3"/>
    <w:multiLevelType w:val="hybridMultilevel"/>
    <w:tmpl w:val="0C7AF6F6"/>
    <w:lvl w:ilvl="0" w:tplc="CE24CB7A">
      <w:start w:val="1"/>
      <w:numFmt w:val="bullet"/>
      <w:lvlText w:val=""/>
      <w:lvlJc w:val="left"/>
      <w:pPr>
        <w:ind w:left="360" w:hanging="360"/>
      </w:pPr>
      <w:rPr>
        <w:rFonts w:ascii="Symbol" w:hAnsi="Symbol" w:hint="default"/>
        <w:sz w:val="20"/>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119256835">
    <w:abstractNumId w:val="10"/>
  </w:num>
  <w:num w:numId="2" w16cid:durableId="88695662">
    <w:abstractNumId w:val="5"/>
  </w:num>
  <w:num w:numId="3" w16cid:durableId="1407191312">
    <w:abstractNumId w:val="4"/>
  </w:num>
  <w:num w:numId="4" w16cid:durableId="1329596237">
    <w:abstractNumId w:val="0"/>
  </w:num>
  <w:num w:numId="5" w16cid:durableId="146828527">
    <w:abstractNumId w:val="1"/>
  </w:num>
  <w:num w:numId="6" w16cid:durableId="1786924351">
    <w:abstractNumId w:val="3"/>
  </w:num>
  <w:num w:numId="7" w16cid:durableId="504441908">
    <w:abstractNumId w:val="7"/>
  </w:num>
  <w:num w:numId="8" w16cid:durableId="882399475">
    <w:abstractNumId w:val="6"/>
  </w:num>
  <w:num w:numId="9" w16cid:durableId="46344585">
    <w:abstractNumId w:val="8"/>
  </w:num>
  <w:num w:numId="10" w16cid:durableId="1561287242">
    <w:abstractNumId w:val="2"/>
  </w:num>
  <w:num w:numId="11" w16cid:durableId="5231303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55"/>
    <w:rsid w:val="00003D02"/>
    <w:rsid w:val="00012711"/>
    <w:rsid w:val="00012D77"/>
    <w:rsid w:val="00013A1B"/>
    <w:rsid w:val="0003092B"/>
    <w:rsid w:val="00030FEC"/>
    <w:rsid w:val="0003120A"/>
    <w:rsid w:val="00032EA9"/>
    <w:rsid w:val="000355D1"/>
    <w:rsid w:val="00044409"/>
    <w:rsid w:val="000447C4"/>
    <w:rsid w:val="0005053B"/>
    <w:rsid w:val="00052DBD"/>
    <w:rsid w:val="00054206"/>
    <w:rsid w:val="00060960"/>
    <w:rsid w:val="000610EB"/>
    <w:rsid w:val="00066670"/>
    <w:rsid w:val="0006670F"/>
    <w:rsid w:val="00067A61"/>
    <w:rsid w:val="00070868"/>
    <w:rsid w:val="00072025"/>
    <w:rsid w:val="00075BE6"/>
    <w:rsid w:val="000824D2"/>
    <w:rsid w:val="0008590D"/>
    <w:rsid w:val="000B2ADB"/>
    <w:rsid w:val="000B38D9"/>
    <w:rsid w:val="000B5CF6"/>
    <w:rsid w:val="000B62E2"/>
    <w:rsid w:val="000C6AFB"/>
    <w:rsid w:val="000D10F5"/>
    <w:rsid w:val="000D1237"/>
    <w:rsid w:val="000D2015"/>
    <w:rsid w:val="000D2E2A"/>
    <w:rsid w:val="000D6072"/>
    <w:rsid w:val="000D6D08"/>
    <w:rsid w:val="000D7D6A"/>
    <w:rsid w:val="000E0AA8"/>
    <w:rsid w:val="000E1913"/>
    <w:rsid w:val="000E38EF"/>
    <w:rsid w:val="000F305A"/>
    <w:rsid w:val="000F3CBD"/>
    <w:rsid w:val="000F40A5"/>
    <w:rsid w:val="000F41E9"/>
    <w:rsid w:val="000F4B6E"/>
    <w:rsid w:val="00101226"/>
    <w:rsid w:val="00102910"/>
    <w:rsid w:val="00103A66"/>
    <w:rsid w:val="0010682E"/>
    <w:rsid w:val="00106DEC"/>
    <w:rsid w:val="00107A3F"/>
    <w:rsid w:val="001134AE"/>
    <w:rsid w:val="00113BFF"/>
    <w:rsid w:val="00122D59"/>
    <w:rsid w:val="00123612"/>
    <w:rsid w:val="0012564F"/>
    <w:rsid w:val="00132890"/>
    <w:rsid w:val="00134986"/>
    <w:rsid w:val="00135BCA"/>
    <w:rsid w:val="0013604D"/>
    <w:rsid w:val="00142FAF"/>
    <w:rsid w:val="00145542"/>
    <w:rsid w:val="001455C2"/>
    <w:rsid w:val="00146068"/>
    <w:rsid w:val="00147C57"/>
    <w:rsid w:val="0015318C"/>
    <w:rsid w:val="0015761C"/>
    <w:rsid w:val="001638F8"/>
    <w:rsid w:val="00165BC9"/>
    <w:rsid w:val="00165CF8"/>
    <w:rsid w:val="00166EC1"/>
    <w:rsid w:val="00172372"/>
    <w:rsid w:val="0017528C"/>
    <w:rsid w:val="001774A6"/>
    <w:rsid w:val="001778A0"/>
    <w:rsid w:val="001836DB"/>
    <w:rsid w:val="00183A3D"/>
    <w:rsid w:val="001A07A5"/>
    <w:rsid w:val="001A1C4E"/>
    <w:rsid w:val="001A4A67"/>
    <w:rsid w:val="001B1A89"/>
    <w:rsid w:val="001B4D86"/>
    <w:rsid w:val="001B5364"/>
    <w:rsid w:val="001E0246"/>
    <w:rsid w:val="001E2C38"/>
    <w:rsid w:val="001E54BA"/>
    <w:rsid w:val="001F0E22"/>
    <w:rsid w:val="001F7EA3"/>
    <w:rsid w:val="00206ADE"/>
    <w:rsid w:val="00215323"/>
    <w:rsid w:val="00217021"/>
    <w:rsid w:val="00224B07"/>
    <w:rsid w:val="00231626"/>
    <w:rsid w:val="00231B63"/>
    <w:rsid w:val="00233AA6"/>
    <w:rsid w:val="002419BA"/>
    <w:rsid w:val="00243997"/>
    <w:rsid w:val="0025358F"/>
    <w:rsid w:val="002538A3"/>
    <w:rsid w:val="0026450C"/>
    <w:rsid w:val="0026459E"/>
    <w:rsid w:val="00264D47"/>
    <w:rsid w:val="0026768C"/>
    <w:rsid w:val="00271763"/>
    <w:rsid w:val="00281594"/>
    <w:rsid w:val="002821FA"/>
    <w:rsid w:val="002837B3"/>
    <w:rsid w:val="002878A1"/>
    <w:rsid w:val="00287C0D"/>
    <w:rsid w:val="0029429E"/>
    <w:rsid w:val="00294C5C"/>
    <w:rsid w:val="00294D4A"/>
    <w:rsid w:val="002A28D0"/>
    <w:rsid w:val="002A62C1"/>
    <w:rsid w:val="002A7EA9"/>
    <w:rsid w:val="002A7EFB"/>
    <w:rsid w:val="002B5AF9"/>
    <w:rsid w:val="002C4346"/>
    <w:rsid w:val="002D3434"/>
    <w:rsid w:val="002D4DE2"/>
    <w:rsid w:val="002D5F7F"/>
    <w:rsid w:val="002D6CBD"/>
    <w:rsid w:val="002E0BE9"/>
    <w:rsid w:val="002E0FF9"/>
    <w:rsid w:val="002E33E6"/>
    <w:rsid w:val="002E7EBF"/>
    <w:rsid w:val="002F1C82"/>
    <w:rsid w:val="002F33E9"/>
    <w:rsid w:val="002F3BD8"/>
    <w:rsid w:val="002F3DD4"/>
    <w:rsid w:val="002F4192"/>
    <w:rsid w:val="002F4645"/>
    <w:rsid w:val="00300C05"/>
    <w:rsid w:val="00302253"/>
    <w:rsid w:val="003023FF"/>
    <w:rsid w:val="00302731"/>
    <w:rsid w:val="00302FF3"/>
    <w:rsid w:val="00306895"/>
    <w:rsid w:val="00317A13"/>
    <w:rsid w:val="00321ABB"/>
    <w:rsid w:val="00321CBC"/>
    <w:rsid w:val="003233F9"/>
    <w:rsid w:val="00331F86"/>
    <w:rsid w:val="00333EA9"/>
    <w:rsid w:val="00335C06"/>
    <w:rsid w:val="00335DA6"/>
    <w:rsid w:val="003426FA"/>
    <w:rsid w:val="00357227"/>
    <w:rsid w:val="00363F83"/>
    <w:rsid w:val="00372FA7"/>
    <w:rsid w:val="00374488"/>
    <w:rsid w:val="003745F5"/>
    <w:rsid w:val="0037632C"/>
    <w:rsid w:val="00376379"/>
    <w:rsid w:val="0037756B"/>
    <w:rsid w:val="00382D78"/>
    <w:rsid w:val="0038353F"/>
    <w:rsid w:val="00384C52"/>
    <w:rsid w:val="003851B3"/>
    <w:rsid w:val="00386DF4"/>
    <w:rsid w:val="003944EE"/>
    <w:rsid w:val="003A403F"/>
    <w:rsid w:val="003A430F"/>
    <w:rsid w:val="003A46C8"/>
    <w:rsid w:val="003B28FC"/>
    <w:rsid w:val="003B410F"/>
    <w:rsid w:val="003B411F"/>
    <w:rsid w:val="003B608A"/>
    <w:rsid w:val="003B7156"/>
    <w:rsid w:val="003B75F8"/>
    <w:rsid w:val="003B789F"/>
    <w:rsid w:val="003C5010"/>
    <w:rsid w:val="003C708C"/>
    <w:rsid w:val="003C7105"/>
    <w:rsid w:val="003C74F4"/>
    <w:rsid w:val="003D677A"/>
    <w:rsid w:val="003D7893"/>
    <w:rsid w:val="003E0045"/>
    <w:rsid w:val="003E1762"/>
    <w:rsid w:val="003E3C89"/>
    <w:rsid w:val="003E4A58"/>
    <w:rsid w:val="003F00ED"/>
    <w:rsid w:val="003F16F6"/>
    <w:rsid w:val="003F2CAE"/>
    <w:rsid w:val="003F3686"/>
    <w:rsid w:val="003F5567"/>
    <w:rsid w:val="003F5E82"/>
    <w:rsid w:val="003F76B7"/>
    <w:rsid w:val="004007E8"/>
    <w:rsid w:val="00402BB6"/>
    <w:rsid w:val="00403D9D"/>
    <w:rsid w:val="00414610"/>
    <w:rsid w:val="00416B3A"/>
    <w:rsid w:val="00417AA8"/>
    <w:rsid w:val="0042439E"/>
    <w:rsid w:val="0043526C"/>
    <w:rsid w:val="00443F27"/>
    <w:rsid w:val="00446BEC"/>
    <w:rsid w:val="0045252A"/>
    <w:rsid w:val="004578E8"/>
    <w:rsid w:val="0046139A"/>
    <w:rsid w:val="00461830"/>
    <w:rsid w:val="00463544"/>
    <w:rsid w:val="00482D3B"/>
    <w:rsid w:val="00490562"/>
    <w:rsid w:val="00492EA0"/>
    <w:rsid w:val="00493D4C"/>
    <w:rsid w:val="00497999"/>
    <w:rsid w:val="004A0AF2"/>
    <w:rsid w:val="004A2E4C"/>
    <w:rsid w:val="004A39AC"/>
    <w:rsid w:val="004B04A0"/>
    <w:rsid w:val="004B111C"/>
    <w:rsid w:val="004B57BE"/>
    <w:rsid w:val="004B6856"/>
    <w:rsid w:val="004B69F0"/>
    <w:rsid w:val="004B6EC4"/>
    <w:rsid w:val="004B70B0"/>
    <w:rsid w:val="004C547F"/>
    <w:rsid w:val="004D64D0"/>
    <w:rsid w:val="004D749F"/>
    <w:rsid w:val="004E4847"/>
    <w:rsid w:val="004E5651"/>
    <w:rsid w:val="004F0274"/>
    <w:rsid w:val="004F2E2D"/>
    <w:rsid w:val="004F57CF"/>
    <w:rsid w:val="004F5BF8"/>
    <w:rsid w:val="004F7CA3"/>
    <w:rsid w:val="004F7FD5"/>
    <w:rsid w:val="00503890"/>
    <w:rsid w:val="0050495B"/>
    <w:rsid w:val="00504DD0"/>
    <w:rsid w:val="005111FC"/>
    <w:rsid w:val="00517A35"/>
    <w:rsid w:val="0052029F"/>
    <w:rsid w:val="00521B20"/>
    <w:rsid w:val="00521F3D"/>
    <w:rsid w:val="00523646"/>
    <w:rsid w:val="00525023"/>
    <w:rsid w:val="005256D1"/>
    <w:rsid w:val="00526D5B"/>
    <w:rsid w:val="0052753E"/>
    <w:rsid w:val="00532DFA"/>
    <w:rsid w:val="005350D9"/>
    <w:rsid w:val="005426BF"/>
    <w:rsid w:val="00542898"/>
    <w:rsid w:val="00542C64"/>
    <w:rsid w:val="005436DC"/>
    <w:rsid w:val="005466F3"/>
    <w:rsid w:val="00551AC8"/>
    <w:rsid w:val="0055771C"/>
    <w:rsid w:val="00574605"/>
    <w:rsid w:val="005801CC"/>
    <w:rsid w:val="00583B67"/>
    <w:rsid w:val="005855A6"/>
    <w:rsid w:val="005865D9"/>
    <w:rsid w:val="0058707D"/>
    <w:rsid w:val="00587418"/>
    <w:rsid w:val="0059152B"/>
    <w:rsid w:val="00592817"/>
    <w:rsid w:val="00593991"/>
    <w:rsid w:val="005A0B34"/>
    <w:rsid w:val="005A22DF"/>
    <w:rsid w:val="005A4F43"/>
    <w:rsid w:val="005A5E32"/>
    <w:rsid w:val="005A60AC"/>
    <w:rsid w:val="005A776A"/>
    <w:rsid w:val="005B14C2"/>
    <w:rsid w:val="005C01A9"/>
    <w:rsid w:val="005C1461"/>
    <w:rsid w:val="005C2F94"/>
    <w:rsid w:val="005C5079"/>
    <w:rsid w:val="005D4EBB"/>
    <w:rsid w:val="005E4485"/>
    <w:rsid w:val="005E6E23"/>
    <w:rsid w:val="005F21BA"/>
    <w:rsid w:val="005F3B18"/>
    <w:rsid w:val="005F3E1A"/>
    <w:rsid w:val="005F45AB"/>
    <w:rsid w:val="00606E65"/>
    <w:rsid w:val="00614888"/>
    <w:rsid w:val="00616F03"/>
    <w:rsid w:val="00620856"/>
    <w:rsid w:val="00624C6C"/>
    <w:rsid w:val="006327DE"/>
    <w:rsid w:val="00636224"/>
    <w:rsid w:val="00636E9B"/>
    <w:rsid w:val="00637BF6"/>
    <w:rsid w:val="00644D2D"/>
    <w:rsid w:val="0064787F"/>
    <w:rsid w:val="00653EF8"/>
    <w:rsid w:val="00655D34"/>
    <w:rsid w:val="00655E10"/>
    <w:rsid w:val="00662B91"/>
    <w:rsid w:val="00663A13"/>
    <w:rsid w:val="00663EAD"/>
    <w:rsid w:val="006663EA"/>
    <w:rsid w:val="00671AB2"/>
    <w:rsid w:val="00671D1E"/>
    <w:rsid w:val="00672811"/>
    <w:rsid w:val="00673587"/>
    <w:rsid w:val="006749CC"/>
    <w:rsid w:val="006758EE"/>
    <w:rsid w:val="0067627A"/>
    <w:rsid w:val="00681655"/>
    <w:rsid w:val="00685720"/>
    <w:rsid w:val="00692C57"/>
    <w:rsid w:val="006970FB"/>
    <w:rsid w:val="006A1575"/>
    <w:rsid w:val="006A59CF"/>
    <w:rsid w:val="006A5CB1"/>
    <w:rsid w:val="006B1581"/>
    <w:rsid w:val="006B3133"/>
    <w:rsid w:val="006C022C"/>
    <w:rsid w:val="006C0BEC"/>
    <w:rsid w:val="006C1764"/>
    <w:rsid w:val="006C29C3"/>
    <w:rsid w:val="006D055D"/>
    <w:rsid w:val="006D2AE6"/>
    <w:rsid w:val="006D2D7B"/>
    <w:rsid w:val="006D367C"/>
    <w:rsid w:val="006E21D8"/>
    <w:rsid w:val="006E28A1"/>
    <w:rsid w:val="006E433E"/>
    <w:rsid w:val="006E581E"/>
    <w:rsid w:val="006E7BAB"/>
    <w:rsid w:val="006E7CDC"/>
    <w:rsid w:val="006F14B3"/>
    <w:rsid w:val="00705F67"/>
    <w:rsid w:val="00713136"/>
    <w:rsid w:val="00717FBB"/>
    <w:rsid w:val="00721E41"/>
    <w:rsid w:val="00722FB5"/>
    <w:rsid w:val="00727533"/>
    <w:rsid w:val="0073092F"/>
    <w:rsid w:val="00733E0F"/>
    <w:rsid w:val="007369CF"/>
    <w:rsid w:val="00743C83"/>
    <w:rsid w:val="00745236"/>
    <w:rsid w:val="00745A9F"/>
    <w:rsid w:val="00745CE7"/>
    <w:rsid w:val="00750B60"/>
    <w:rsid w:val="00750D60"/>
    <w:rsid w:val="007512F0"/>
    <w:rsid w:val="00752A07"/>
    <w:rsid w:val="00753374"/>
    <w:rsid w:val="00753B82"/>
    <w:rsid w:val="00755B79"/>
    <w:rsid w:val="007628E3"/>
    <w:rsid w:val="00770648"/>
    <w:rsid w:val="00771B4E"/>
    <w:rsid w:val="007737A1"/>
    <w:rsid w:val="00775F5E"/>
    <w:rsid w:val="00776891"/>
    <w:rsid w:val="007824D1"/>
    <w:rsid w:val="00783F9D"/>
    <w:rsid w:val="00784637"/>
    <w:rsid w:val="00791934"/>
    <w:rsid w:val="00795D19"/>
    <w:rsid w:val="00797A30"/>
    <w:rsid w:val="007A01C7"/>
    <w:rsid w:val="007A0A50"/>
    <w:rsid w:val="007A1D20"/>
    <w:rsid w:val="007A43E6"/>
    <w:rsid w:val="007B5457"/>
    <w:rsid w:val="007C2894"/>
    <w:rsid w:val="007C581C"/>
    <w:rsid w:val="007D2509"/>
    <w:rsid w:val="007D2AD6"/>
    <w:rsid w:val="007D52E4"/>
    <w:rsid w:val="007D595D"/>
    <w:rsid w:val="007D5AB9"/>
    <w:rsid w:val="007D7A95"/>
    <w:rsid w:val="007E0A92"/>
    <w:rsid w:val="007E4340"/>
    <w:rsid w:val="007F514B"/>
    <w:rsid w:val="007F7514"/>
    <w:rsid w:val="00801171"/>
    <w:rsid w:val="00801D11"/>
    <w:rsid w:val="00801F92"/>
    <w:rsid w:val="008026DB"/>
    <w:rsid w:val="00802F96"/>
    <w:rsid w:val="008101F8"/>
    <w:rsid w:val="00811038"/>
    <w:rsid w:val="00812805"/>
    <w:rsid w:val="00815660"/>
    <w:rsid w:val="00816498"/>
    <w:rsid w:val="008173F5"/>
    <w:rsid w:val="008332BC"/>
    <w:rsid w:val="00833F2D"/>
    <w:rsid w:val="00834B38"/>
    <w:rsid w:val="00857855"/>
    <w:rsid w:val="008609FA"/>
    <w:rsid w:val="0086526D"/>
    <w:rsid w:val="00873577"/>
    <w:rsid w:val="00873BDA"/>
    <w:rsid w:val="00874CC7"/>
    <w:rsid w:val="0087713D"/>
    <w:rsid w:val="00877268"/>
    <w:rsid w:val="00880572"/>
    <w:rsid w:val="00883EEA"/>
    <w:rsid w:val="0089265A"/>
    <w:rsid w:val="008A0AA4"/>
    <w:rsid w:val="008A11CF"/>
    <w:rsid w:val="008A5199"/>
    <w:rsid w:val="008A61F3"/>
    <w:rsid w:val="008C21CD"/>
    <w:rsid w:val="008C5B29"/>
    <w:rsid w:val="008D0B5B"/>
    <w:rsid w:val="008D5FD8"/>
    <w:rsid w:val="008E73A6"/>
    <w:rsid w:val="008F1858"/>
    <w:rsid w:val="008F19FE"/>
    <w:rsid w:val="008F38BC"/>
    <w:rsid w:val="008F533D"/>
    <w:rsid w:val="009018E8"/>
    <w:rsid w:val="009025AA"/>
    <w:rsid w:val="0090381F"/>
    <w:rsid w:val="0090458F"/>
    <w:rsid w:val="00905769"/>
    <w:rsid w:val="00905B79"/>
    <w:rsid w:val="009061C9"/>
    <w:rsid w:val="00911CE8"/>
    <w:rsid w:val="00913167"/>
    <w:rsid w:val="00913F21"/>
    <w:rsid w:val="0092046B"/>
    <w:rsid w:val="00925344"/>
    <w:rsid w:val="00925EEC"/>
    <w:rsid w:val="009303AA"/>
    <w:rsid w:val="00937CDA"/>
    <w:rsid w:val="00941DF2"/>
    <w:rsid w:val="009421FF"/>
    <w:rsid w:val="00945229"/>
    <w:rsid w:val="00945A89"/>
    <w:rsid w:val="00947F7F"/>
    <w:rsid w:val="009532C6"/>
    <w:rsid w:val="00953786"/>
    <w:rsid w:val="009560B3"/>
    <w:rsid w:val="00961445"/>
    <w:rsid w:val="00965FE6"/>
    <w:rsid w:val="00970CD4"/>
    <w:rsid w:val="0097777B"/>
    <w:rsid w:val="00986B7D"/>
    <w:rsid w:val="00991757"/>
    <w:rsid w:val="00997B3C"/>
    <w:rsid w:val="009A0788"/>
    <w:rsid w:val="009A28B6"/>
    <w:rsid w:val="009A4380"/>
    <w:rsid w:val="009A4B1A"/>
    <w:rsid w:val="009A6E39"/>
    <w:rsid w:val="009A72F8"/>
    <w:rsid w:val="009A781C"/>
    <w:rsid w:val="009B0F5B"/>
    <w:rsid w:val="009B4D12"/>
    <w:rsid w:val="009B7202"/>
    <w:rsid w:val="009C59DB"/>
    <w:rsid w:val="009C66AD"/>
    <w:rsid w:val="009C6FB6"/>
    <w:rsid w:val="009D2AB7"/>
    <w:rsid w:val="009D352B"/>
    <w:rsid w:val="009D4042"/>
    <w:rsid w:val="009E463F"/>
    <w:rsid w:val="009E5F0E"/>
    <w:rsid w:val="009E71D9"/>
    <w:rsid w:val="009F1814"/>
    <w:rsid w:val="009F3BCB"/>
    <w:rsid w:val="00A02575"/>
    <w:rsid w:val="00A0755E"/>
    <w:rsid w:val="00A11E8F"/>
    <w:rsid w:val="00A12122"/>
    <w:rsid w:val="00A12CF0"/>
    <w:rsid w:val="00A158A9"/>
    <w:rsid w:val="00A27E1E"/>
    <w:rsid w:val="00A30CC4"/>
    <w:rsid w:val="00A30DDD"/>
    <w:rsid w:val="00A314FA"/>
    <w:rsid w:val="00A35343"/>
    <w:rsid w:val="00A35689"/>
    <w:rsid w:val="00A478FD"/>
    <w:rsid w:val="00A50BA8"/>
    <w:rsid w:val="00A520FC"/>
    <w:rsid w:val="00A55B48"/>
    <w:rsid w:val="00A56683"/>
    <w:rsid w:val="00A61629"/>
    <w:rsid w:val="00A62E66"/>
    <w:rsid w:val="00A643F1"/>
    <w:rsid w:val="00A706F3"/>
    <w:rsid w:val="00A72716"/>
    <w:rsid w:val="00A73968"/>
    <w:rsid w:val="00A80170"/>
    <w:rsid w:val="00A816FE"/>
    <w:rsid w:val="00A842DA"/>
    <w:rsid w:val="00A87F12"/>
    <w:rsid w:val="00A907AF"/>
    <w:rsid w:val="00A913DD"/>
    <w:rsid w:val="00A91DFD"/>
    <w:rsid w:val="00A94626"/>
    <w:rsid w:val="00AA2727"/>
    <w:rsid w:val="00AA7A3B"/>
    <w:rsid w:val="00AB163F"/>
    <w:rsid w:val="00AB27A7"/>
    <w:rsid w:val="00AB4392"/>
    <w:rsid w:val="00AB45BE"/>
    <w:rsid w:val="00AC1BA3"/>
    <w:rsid w:val="00AD04A0"/>
    <w:rsid w:val="00AD1CF1"/>
    <w:rsid w:val="00AE2222"/>
    <w:rsid w:val="00AE4346"/>
    <w:rsid w:val="00AE5F62"/>
    <w:rsid w:val="00AE6A18"/>
    <w:rsid w:val="00AF0CBC"/>
    <w:rsid w:val="00AF66E6"/>
    <w:rsid w:val="00B043FC"/>
    <w:rsid w:val="00B075CF"/>
    <w:rsid w:val="00B07D69"/>
    <w:rsid w:val="00B10286"/>
    <w:rsid w:val="00B11AFF"/>
    <w:rsid w:val="00B137C9"/>
    <w:rsid w:val="00B13924"/>
    <w:rsid w:val="00B16557"/>
    <w:rsid w:val="00B16F61"/>
    <w:rsid w:val="00B1736E"/>
    <w:rsid w:val="00B20A92"/>
    <w:rsid w:val="00B21D8D"/>
    <w:rsid w:val="00B23666"/>
    <w:rsid w:val="00B23CDF"/>
    <w:rsid w:val="00B23E19"/>
    <w:rsid w:val="00B27071"/>
    <w:rsid w:val="00B27232"/>
    <w:rsid w:val="00B3116B"/>
    <w:rsid w:val="00B31341"/>
    <w:rsid w:val="00B32843"/>
    <w:rsid w:val="00B33DC4"/>
    <w:rsid w:val="00B3473D"/>
    <w:rsid w:val="00B450C3"/>
    <w:rsid w:val="00B5063D"/>
    <w:rsid w:val="00B53E9F"/>
    <w:rsid w:val="00B62A93"/>
    <w:rsid w:val="00B63869"/>
    <w:rsid w:val="00B76790"/>
    <w:rsid w:val="00B77055"/>
    <w:rsid w:val="00B828C0"/>
    <w:rsid w:val="00B834D5"/>
    <w:rsid w:val="00B85227"/>
    <w:rsid w:val="00B8636F"/>
    <w:rsid w:val="00B9774C"/>
    <w:rsid w:val="00BB31CD"/>
    <w:rsid w:val="00BB3A1A"/>
    <w:rsid w:val="00BB5145"/>
    <w:rsid w:val="00BC2146"/>
    <w:rsid w:val="00BD26C6"/>
    <w:rsid w:val="00BD4624"/>
    <w:rsid w:val="00BE1207"/>
    <w:rsid w:val="00BE3BDE"/>
    <w:rsid w:val="00BE6C97"/>
    <w:rsid w:val="00BE791E"/>
    <w:rsid w:val="00BF0F99"/>
    <w:rsid w:val="00BF3F75"/>
    <w:rsid w:val="00BF529A"/>
    <w:rsid w:val="00BF6C03"/>
    <w:rsid w:val="00C0080B"/>
    <w:rsid w:val="00C03466"/>
    <w:rsid w:val="00C065AF"/>
    <w:rsid w:val="00C21162"/>
    <w:rsid w:val="00C2367B"/>
    <w:rsid w:val="00C252F1"/>
    <w:rsid w:val="00C30626"/>
    <w:rsid w:val="00C316FC"/>
    <w:rsid w:val="00C322DA"/>
    <w:rsid w:val="00C32DF6"/>
    <w:rsid w:val="00C33DC5"/>
    <w:rsid w:val="00C3491C"/>
    <w:rsid w:val="00C4566B"/>
    <w:rsid w:val="00C45FCE"/>
    <w:rsid w:val="00C5287E"/>
    <w:rsid w:val="00C53A8B"/>
    <w:rsid w:val="00C54FB2"/>
    <w:rsid w:val="00C56817"/>
    <w:rsid w:val="00C576F1"/>
    <w:rsid w:val="00C6256E"/>
    <w:rsid w:val="00C707C6"/>
    <w:rsid w:val="00C718DA"/>
    <w:rsid w:val="00C72DE1"/>
    <w:rsid w:val="00C73EC4"/>
    <w:rsid w:val="00C7667F"/>
    <w:rsid w:val="00C93460"/>
    <w:rsid w:val="00C97897"/>
    <w:rsid w:val="00CA15FB"/>
    <w:rsid w:val="00CA2AB1"/>
    <w:rsid w:val="00CC693B"/>
    <w:rsid w:val="00CD16FA"/>
    <w:rsid w:val="00CE323A"/>
    <w:rsid w:val="00CE6607"/>
    <w:rsid w:val="00CE6F1E"/>
    <w:rsid w:val="00CF05F0"/>
    <w:rsid w:val="00D01373"/>
    <w:rsid w:val="00D01BFE"/>
    <w:rsid w:val="00D031C0"/>
    <w:rsid w:val="00D060D0"/>
    <w:rsid w:val="00D07F9F"/>
    <w:rsid w:val="00D13746"/>
    <w:rsid w:val="00D15AE1"/>
    <w:rsid w:val="00D16548"/>
    <w:rsid w:val="00D21B12"/>
    <w:rsid w:val="00D32EF0"/>
    <w:rsid w:val="00D36672"/>
    <w:rsid w:val="00D433D1"/>
    <w:rsid w:val="00D476C9"/>
    <w:rsid w:val="00D50BB4"/>
    <w:rsid w:val="00D520B0"/>
    <w:rsid w:val="00D53A16"/>
    <w:rsid w:val="00D553C3"/>
    <w:rsid w:val="00D5683F"/>
    <w:rsid w:val="00D57A53"/>
    <w:rsid w:val="00D61C85"/>
    <w:rsid w:val="00D64944"/>
    <w:rsid w:val="00D6615E"/>
    <w:rsid w:val="00D70227"/>
    <w:rsid w:val="00D710F6"/>
    <w:rsid w:val="00D74167"/>
    <w:rsid w:val="00D7643A"/>
    <w:rsid w:val="00D806E2"/>
    <w:rsid w:val="00D836D3"/>
    <w:rsid w:val="00D9462B"/>
    <w:rsid w:val="00DA05EC"/>
    <w:rsid w:val="00DA0C4A"/>
    <w:rsid w:val="00DB187F"/>
    <w:rsid w:val="00DB1BC1"/>
    <w:rsid w:val="00DB3931"/>
    <w:rsid w:val="00DB4708"/>
    <w:rsid w:val="00DB5467"/>
    <w:rsid w:val="00DC016F"/>
    <w:rsid w:val="00DC1E54"/>
    <w:rsid w:val="00DC3703"/>
    <w:rsid w:val="00DC4065"/>
    <w:rsid w:val="00DC4F64"/>
    <w:rsid w:val="00DC7427"/>
    <w:rsid w:val="00DD7132"/>
    <w:rsid w:val="00DD7825"/>
    <w:rsid w:val="00DE1F34"/>
    <w:rsid w:val="00DE42E2"/>
    <w:rsid w:val="00DE5606"/>
    <w:rsid w:val="00DF0FA1"/>
    <w:rsid w:val="00DF21B8"/>
    <w:rsid w:val="00DF4CCE"/>
    <w:rsid w:val="00E044FC"/>
    <w:rsid w:val="00E15EDC"/>
    <w:rsid w:val="00E15F4B"/>
    <w:rsid w:val="00E20FF8"/>
    <w:rsid w:val="00E24CE7"/>
    <w:rsid w:val="00E25EE8"/>
    <w:rsid w:val="00E27F02"/>
    <w:rsid w:val="00E31887"/>
    <w:rsid w:val="00E32C82"/>
    <w:rsid w:val="00E37AB8"/>
    <w:rsid w:val="00E422CE"/>
    <w:rsid w:val="00E43A78"/>
    <w:rsid w:val="00E47412"/>
    <w:rsid w:val="00E50985"/>
    <w:rsid w:val="00E52B1F"/>
    <w:rsid w:val="00E54A23"/>
    <w:rsid w:val="00E5644B"/>
    <w:rsid w:val="00E70E2C"/>
    <w:rsid w:val="00E76CE1"/>
    <w:rsid w:val="00E848EA"/>
    <w:rsid w:val="00E94EA2"/>
    <w:rsid w:val="00EA173F"/>
    <w:rsid w:val="00EB2C3D"/>
    <w:rsid w:val="00EB550D"/>
    <w:rsid w:val="00EB5E39"/>
    <w:rsid w:val="00EB61D3"/>
    <w:rsid w:val="00EB6358"/>
    <w:rsid w:val="00EB7804"/>
    <w:rsid w:val="00EC095E"/>
    <w:rsid w:val="00ED5CA3"/>
    <w:rsid w:val="00ED5CE4"/>
    <w:rsid w:val="00EE310B"/>
    <w:rsid w:val="00EE43FF"/>
    <w:rsid w:val="00EE5FD9"/>
    <w:rsid w:val="00EE6492"/>
    <w:rsid w:val="00EF1CF1"/>
    <w:rsid w:val="00EF20A9"/>
    <w:rsid w:val="00EF31A6"/>
    <w:rsid w:val="00EF5CD1"/>
    <w:rsid w:val="00EF7F2B"/>
    <w:rsid w:val="00F03A5C"/>
    <w:rsid w:val="00F0461F"/>
    <w:rsid w:val="00F0608B"/>
    <w:rsid w:val="00F103DF"/>
    <w:rsid w:val="00F10B07"/>
    <w:rsid w:val="00F1456B"/>
    <w:rsid w:val="00F159D2"/>
    <w:rsid w:val="00F15C18"/>
    <w:rsid w:val="00F23EC8"/>
    <w:rsid w:val="00F25D21"/>
    <w:rsid w:val="00F26A8C"/>
    <w:rsid w:val="00F27E49"/>
    <w:rsid w:val="00F375D9"/>
    <w:rsid w:val="00F42E4A"/>
    <w:rsid w:val="00F432AF"/>
    <w:rsid w:val="00F51847"/>
    <w:rsid w:val="00F54E04"/>
    <w:rsid w:val="00F60FFC"/>
    <w:rsid w:val="00F626FC"/>
    <w:rsid w:val="00F71DDF"/>
    <w:rsid w:val="00F7263D"/>
    <w:rsid w:val="00F747B3"/>
    <w:rsid w:val="00F77401"/>
    <w:rsid w:val="00F77C35"/>
    <w:rsid w:val="00F838DB"/>
    <w:rsid w:val="00F863F2"/>
    <w:rsid w:val="00F87348"/>
    <w:rsid w:val="00F9103B"/>
    <w:rsid w:val="00F922AF"/>
    <w:rsid w:val="00F92939"/>
    <w:rsid w:val="00F9316C"/>
    <w:rsid w:val="00F94CDA"/>
    <w:rsid w:val="00FA223C"/>
    <w:rsid w:val="00FA4122"/>
    <w:rsid w:val="00FA41FC"/>
    <w:rsid w:val="00FA4818"/>
    <w:rsid w:val="00FA4D80"/>
    <w:rsid w:val="00FA5F63"/>
    <w:rsid w:val="00FB02AE"/>
    <w:rsid w:val="00FB67E5"/>
    <w:rsid w:val="00FC05F8"/>
    <w:rsid w:val="00FC5C99"/>
    <w:rsid w:val="00FD1BE3"/>
    <w:rsid w:val="00FE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2A75"/>
  <w15:chartTrackingRefBased/>
  <w15:docId w15:val="{B7C6BDD1-5C49-4935-B179-17FA3B01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509"/>
    <w:pPr>
      <w:spacing w:before="130" w:after="0" w:line="257" w:lineRule="auto"/>
      <w:ind w:left="274" w:right="144"/>
    </w:pPr>
    <w:rPr>
      <w:rFonts w:ascii="Arial Narrow" w:eastAsia="Arial Narrow" w:hAnsi="Arial Narrow" w:cs="Arial Narrow"/>
      <w:kern w:val="0"/>
      <w:sz w:val="22"/>
      <w:szCs w:val="22"/>
      <w14:ligatures w14:val="none"/>
    </w:rPr>
  </w:style>
  <w:style w:type="paragraph" w:styleId="Heading1">
    <w:name w:val="heading 1"/>
    <w:basedOn w:val="Normal"/>
    <w:next w:val="Normal"/>
    <w:link w:val="Heading1Char"/>
    <w:uiPriority w:val="9"/>
    <w:qFormat/>
    <w:rsid w:val="00857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8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8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8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8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855"/>
    <w:rPr>
      <w:rFonts w:eastAsiaTheme="majorEastAsia" w:cstheme="majorBidi"/>
      <w:color w:val="272727" w:themeColor="text1" w:themeTint="D8"/>
    </w:rPr>
  </w:style>
  <w:style w:type="paragraph" w:styleId="Title">
    <w:name w:val="Title"/>
    <w:basedOn w:val="Normal"/>
    <w:next w:val="Normal"/>
    <w:link w:val="TitleChar"/>
    <w:uiPriority w:val="10"/>
    <w:qFormat/>
    <w:rsid w:val="00857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855"/>
    <w:pPr>
      <w:numPr>
        <w:ilvl w:val="1"/>
      </w:numPr>
      <w:ind w:left="27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855"/>
    <w:pPr>
      <w:spacing w:before="160"/>
      <w:jc w:val="center"/>
    </w:pPr>
    <w:rPr>
      <w:i/>
      <w:iCs/>
      <w:color w:val="404040" w:themeColor="text1" w:themeTint="BF"/>
    </w:rPr>
  </w:style>
  <w:style w:type="character" w:customStyle="1" w:styleId="QuoteChar">
    <w:name w:val="Quote Char"/>
    <w:basedOn w:val="DefaultParagraphFont"/>
    <w:link w:val="Quote"/>
    <w:uiPriority w:val="29"/>
    <w:rsid w:val="00857855"/>
    <w:rPr>
      <w:i/>
      <w:iCs/>
      <w:color w:val="404040" w:themeColor="text1" w:themeTint="BF"/>
    </w:rPr>
  </w:style>
  <w:style w:type="paragraph" w:styleId="ListParagraph">
    <w:name w:val="List Paragraph"/>
    <w:basedOn w:val="Normal"/>
    <w:uiPriority w:val="1"/>
    <w:qFormat/>
    <w:rsid w:val="00857855"/>
    <w:pPr>
      <w:ind w:left="720"/>
      <w:contextualSpacing/>
    </w:pPr>
  </w:style>
  <w:style w:type="character" w:styleId="IntenseEmphasis">
    <w:name w:val="Intense Emphasis"/>
    <w:basedOn w:val="DefaultParagraphFont"/>
    <w:uiPriority w:val="21"/>
    <w:qFormat/>
    <w:rsid w:val="00857855"/>
    <w:rPr>
      <w:i/>
      <w:iCs/>
      <w:color w:val="0F4761" w:themeColor="accent1" w:themeShade="BF"/>
    </w:rPr>
  </w:style>
  <w:style w:type="paragraph" w:styleId="IntenseQuote">
    <w:name w:val="Intense Quote"/>
    <w:basedOn w:val="Normal"/>
    <w:next w:val="Normal"/>
    <w:link w:val="IntenseQuoteChar"/>
    <w:uiPriority w:val="30"/>
    <w:qFormat/>
    <w:rsid w:val="00857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855"/>
    <w:rPr>
      <w:i/>
      <w:iCs/>
      <w:color w:val="0F4761" w:themeColor="accent1" w:themeShade="BF"/>
    </w:rPr>
  </w:style>
  <w:style w:type="character" w:styleId="IntenseReference">
    <w:name w:val="Intense Reference"/>
    <w:basedOn w:val="DefaultParagraphFont"/>
    <w:uiPriority w:val="32"/>
    <w:qFormat/>
    <w:rsid w:val="00857855"/>
    <w:rPr>
      <w:b/>
      <w:bCs/>
      <w:smallCaps/>
      <w:color w:val="0F4761" w:themeColor="accent1" w:themeShade="BF"/>
      <w:spacing w:val="5"/>
    </w:rPr>
  </w:style>
  <w:style w:type="paragraph" w:styleId="Header">
    <w:name w:val="header"/>
    <w:basedOn w:val="Normal"/>
    <w:link w:val="HeaderChar"/>
    <w:uiPriority w:val="99"/>
    <w:unhideWhenUsed/>
    <w:rsid w:val="000355D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355D1"/>
    <w:rPr>
      <w:rFonts w:ascii="Arial Narrow" w:eastAsia="Arial Narrow" w:hAnsi="Arial Narrow" w:cs="Arial Narrow"/>
      <w:kern w:val="0"/>
      <w:sz w:val="22"/>
      <w:szCs w:val="22"/>
      <w14:ligatures w14:val="none"/>
    </w:rPr>
  </w:style>
  <w:style w:type="paragraph" w:styleId="Footer">
    <w:name w:val="footer"/>
    <w:basedOn w:val="Normal"/>
    <w:link w:val="FooterChar"/>
    <w:uiPriority w:val="99"/>
    <w:unhideWhenUsed/>
    <w:rsid w:val="000355D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355D1"/>
    <w:rPr>
      <w:rFonts w:ascii="Arial Narrow" w:eastAsia="Arial Narrow" w:hAnsi="Arial Narrow" w:cs="Arial Narrow"/>
      <w:kern w:val="0"/>
      <w:sz w:val="22"/>
      <w:szCs w:val="22"/>
      <w14:ligatures w14:val="none"/>
    </w:rPr>
  </w:style>
  <w:style w:type="table" w:styleId="TableGrid">
    <w:name w:val="Table Grid"/>
    <w:basedOn w:val="TableNormal"/>
    <w:uiPriority w:val="39"/>
    <w:rsid w:val="0042439E"/>
    <w:pPr>
      <w:spacing w:before="130" w:after="0" w:line="257" w:lineRule="auto"/>
      <w:ind w:left="274" w:right="144"/>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0080B"/>
    <w:rPr>
      <w:sz w:val="24"/>
      <w:szCs w:val="24"/>
    </w:rPr>
  </w:style>
  <w:style w:type="character" w:customStyle="1" w:styleId="BodyTextChar">
    <w:name w:val="Body Text Char"/>
    <w:basedOn w:val="DefaultParagraphFont"/>
    <w:link w:val="BodyText"/>
    <w:uiPriority w:val="1"/>
    <w:rsid w:val="00C0080B"/>
    <w:rPr>
      <w:rFonts w:ascii="Arial Narrow" w:eastAsia="Arial Narrow" w:hAnsi="Arial Narrow" w:cs="Arial Narrow"/>
      <w:kern w:val="0"/>
      <w14:ligatures w14:val="none"/>
    </w:rPr>
  </w:style>
  <w:style w:type="character" w:styleId="Hyperlink">
    <w:name w:val="Hyperlink"/>
    <w:basedOn w:val="DefaultParagraphFont"/>
    <w:uiPriority w:val="99"/>
    <w:unhideWhenUsed/>
    <w:rsid w:val="006E7CDC"/>
    <w:rPr>
      <w:color w:val="467886" w:themeColor="hyperlink"/>
      <w:u w:val="single"/>
    </w:rPr>
  </w:style>
  <w:style w:type="character" w:styleId="CommentReference">
    <w:name w:val="annotation reference"/>
    <w:basedOn w:val="DefaultParagraphFont"/>
    <w:uiPriority w:val="99"/>
    <w:semiHidden/>
    <w:unhideWhenUsed/>
    <w:rsid w:val="001A1C4E"/>
    <w:rPr>
      <w:sz w:val="16"/>
      <w:szCs w:val="16"/>
    </w:rPr>
  </w:style>
  <w:style w:type="paragraph" w:styleId="CommentText">
    <w:name w:val="annotation text"/>
    <w:basedOn w:val="Normal"/>
    <w:link w:val="CommentTextChar"/>
    <w:uiPriority w:val="99"/>
    <w:unhideWhenUsed/>
    <w:rsid w:val="001A1C4E"/>
    <w:pPr>
      <w:spacing w:line="240" w:lineRule="auto"/>
    </w:pPr>
    <w:rPr>
      <w:sz w:val="20"/>
      <w:szCs w:val="20"/>
    </w:rPr>
  </w:style>
  <w:style w:type="character" w:customStyle="1" w:styleId="CommentTextChar">
    <w:name w:val="Comment Text Char"/>
    <w:basedOn w:val="DefaultParagraphFont"/>
    <w:link w:val="CommentText"/>
    <w:uiPriority w:val="99"/>
    <w:rsid w:val="001A1C4E"/>
    <w:rPr>
      <w:rFonts w:ascii="Arial Narrow" w:eastAsia="Arial Narrow" w:hAnsi="Arial Narrow" w:cs="Arial Narrow"/>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A1C4E"/>
    <w:rPr>
      <w:b/>
      <w:bCs/>
    </w:rPr>
  </w:style>
  <w:style w:type="character" w:customStyle="1" w:styleId="CommentSubjectChar">
    <w:name w:val="Comment Subject Char"/>
    <w:basedOn w:val="CommentTextChar"/>
    <w:link w:val="CommentSubject"/>
    <w:uiPriority w:val="99"/>
    <w:semiHidden/>
    <w:rsid w:val="001A1C4E"/>
    <w:rPr>
      <w:rFonts w:ascii="Arial Narrow" w:eastAsia="Arial Narrow" w:hAnsi="Arial Narrow" w:cs="Arial Narrow"/>
      <w:b/>
      <w:bCs/>
      <w:kern w:val="0"/>
      <w:sz w:val="20"/>
      <w:szCs w:val="20"/>
      <w14:ligatures w14:val="none"/>
    </w:rPr>
  </w:style>
  <w:style w:type="paragraph" w:styleId="Caption">
    <w:name w:val="caption"/>
    <w:basedOn w:val="Normal"/>
    <w:next w:val="Normal"/>
    <w:uiPriority w:val="35"/>
    <w:unhideWhenUsed/>
    <w:qFormat/>
    <w:rsid w:val="00414610"/>
    <w:pPr>
      <w:spacing w:before="0" w:after="200" w:line="240" w:lineRule="auto"/>
      <w:ind w:left="0" w:right="0"/>
    </w:pPr>
    <w:rPr>
      <w:rFonts w:asciiTheme="minorHAnsi" w:eastAsiaTheme="minorEastAsia" w:hAnsiTheme="minorHAnsi" w:cstheme="minorBidi"/>
      <w:i/>
      <w:iCs/>
      <w:color w:val="0E2841" w:themeColor="text2"/>
      <w:sz w:val="18"/>
      <w:szCs w:val="18"/>
    </w:rPr>
  </w:style>
  <w:style w:type="character" w:styleId="UnresolvedMention">
    <w:name w:val="Unresolved Mention"/>
    <w:basedOn w:val="DefaultParagraphFont"/>
    <w:uiPriority w:val="99"/>
    <w:semiHidden/>
    <w:unhideWhenUsed/>
    <w:rsid w:val="00883EEA"/>
    <w:rPr>
      <w:color w:val="605E5C"/>
      <w:shd w:val="clear" w:color="auto" w:fill="E1DFDD"/>
    </w:rPr>
  </w:style>
  <w:style w:type="paragraph" w:styleId="Revision">
    <w:name w:val="Revision"/>
    <w:hidden/>
    <w:uiPriority w:val="99"/>
    <w:semiHidden/>
    <w:rsid w:val="00EE5FD9"/>
    <w:pPr>
      <w:spacing w:after="0" w:line="240" w:lineRule="auto"/>
    </w:pPr>
    <w:rPr>
      <w:rFonts w:ascii="Arial Narrow" w:eastAsia="Arial Narrow" w:hAnsi="Arial Narrow" w:cs="Arial Narrow"/>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boehringerlab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nished xmlns="70cf545a-f036-4955-8870-b9112bd804b3">true</Finished>
    <TaxCatchAll xmlns="4cc2aa7a-221d-4125-a3ae-377ace7f54bb" xsi:nil="true"/>
    <lcf76f155ced4ddcb4097134ff3c332f xmlns="70cf545a-f036-4955-8870-b9112bd804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31A5FF5F4EF4D841F6529A59D1728" ma:contentTypeVersion="29" ma:contentTypeDescription="Create a new document." ma:contentTypeScope="" ma:versionID="ad09942ff7ba41290a99991b65746754">
  <xsd:schema xmlns:xsd="http://www.w3.org/2001/XMLSchema" xmlns:xs="http://www.w3.org/2001/XMLSchema" xmlns:p="http://schemas.microsoft.com/office/2006/metadata/properties" xmlns:ns2="70cf545a-f036-4955-8870-b9112bd804b3" xmlns:ns3="4cc2aa7a-221d-4125-a3ae-377ace7f54bb" targetNamespace="http://schemas.microsoft.com/office/2006/metadata/properties" ma:root="true" ma:fieldsID="5377a02ee49f4d00c1545a458997d342" ns2:_="" ns3:_="">
    <xsd:import namespace="70cf545a-f036-4955-8870-b9112bd804b3"/>
    <xsd:import namespace="4cc2aa7a-221d-4125-a3ae-377ace7f54bb"/>
    <xsd:element name="properties">
      <xsd:complexType>
        <xsd:sequence>
          <xsd:element name="documentManagement">
            <xsd:complexType>
              <xsd:all>
                <xsd:element ref="ns2:Finish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f545a-f036-4955-8870-b9112bd804b3" elementFormDefault="qualified">
    <xsd:import namespace="http://schemas.microsoft.com/office/2006/documentManagement/types"/>
    <xsd:import namespace="http://schemas.microsoft.com/office/infopath/2007/PartnerControls"/>
    <xsd:element name="Finished" ma:index="2" nillable="true" ma:displayName="Finished" ma:default="1" ma:format="Dropdown" ma:internalName="Finish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OCR" ma:index="19" nillable="true" ma:displayName="Extracted Text" ma:hidden="true" ma:internalName="MediaServiceOCR" ma:readOnly="true">
      <xsd:simpleType>
        <xsd:restriction base="dms:Note"/>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ad11f4b-c188-4742-b9d2-b2a0522a7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2aa7a-221d-4125-a3ae-377ace7f54bb"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169125ee-8b0e-405c-af0c-310bd66953d5}" ma:internalName="TaxCatchAll" ma:showField="CatchAllData" ma:web="4cc2aa7a-221d-4125-a3ae-377ace7f5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A9D94-0826-4847-9EB7-5ACAEE9D4654}">
  <ds:schemaRefs>
    <ds:schemaRef ds:uri="http://schemas.microsoft.com/office/2006/metadata/properties"/>
    <ds:schemaRef ds:uri="http://schemas.microsoft.com/office/infopath/2007/PartnerControls"/>
    <ds:schemaRef ds:uri="70cf545a-f036-4955-8870-b9112bd804b3"/>
    <ds:schemaRef ds:uri="4cc2aa7a-221d-4125-a3ae-377ace7f54bb"/>
  </ds:schemaRefs>
</ds:datastoreItem>
</file>

<file path=customXml/itemProps2.xml><?xml version="1.0" encoding="utf-8"?>
<ds:datastoreItem xmlns:ds="http://schemas.openxmlformats.org/officeDocument/2006/customXml" ds:itemID="{D6403600-CE0D-4C0E-993A-60A65509BCF4}">
  <ds:schemaRefs>
    <ds:schemaRef ds:uri="http://schemas.microsoft.com/sharepoint/v3/contenttype/forms"/>
  </ds:schemaRefs>
</ds:datastoreItem>
</file>

<file path=customXml/itemProps3.xml><?xml version="1.0" encoding="utf-8"?>
<ds:datastoreItem xmlns:ds="http://schemas.openxmlformats.org/officeDocument/2006/customXml" ds:itemID="{63FC7D0E-CDB8-4C96-BBA5-B2DBEDFDC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f545a-f036-4955-8870-b9112bd804b3"/>
    <ds:schemaRef ds:uri="4cc2aa7a-221d-4125-a3ae-377ace7f5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Tahlia Detweiler</dc:creator>
  <cp:keywords/>
  <dc:description/>
  <cp:lastModifiedBy>Lilly Goodwin</cp:lastModifiedBy>
  <cp:revision>2</cp:revision>
  <cp:lastPrinted>2026-05-20T15:54:00Z</cp:lastPrinted>
  <dcterms:created xsi:type="dcterms:W3CDTF">2026-05-20T15:55:00Z</dcterms:created>
  <dcterms:modified xsi:type="dcterms:W3CDTF">2026-05-20T15:55:00Z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0x01010079431A5FF5F4EF4D841F6529A59D1728</vt:lpwstr>
  </property>
  <property fmtid="{D5CDD505-2E9C-101B-9397-08002B2CF9AE}" pid="3" name="MediaServiceImageTags">
    <vt:lpwstr/>
  </property>
  <property fmtid="{D5CDD505-2E9C-101B-9397-08002B2CF9AE}" pid="4" name="GrammarlyDocumentId">
    <vt:lpwstr>660e45e6-907e-4979-9798-eb4d878115ab</vt:lpwstr>
  </property>
</Properties>
</file>